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15E1E" w14:textId="77777777" w:rsidR="002260AB" w:rsidRPr="006A262F" w:rsidRDefault="00170233" w:rsidP="002260AB">
      <w:pPr>
        <w:jc w:val="center"/>
        <w:rPr>
          <w:b/>
          <w:color w:val="002060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260AB" w:rsidRPr="006A262F">
        <w:rPr>
          <w:b/>
          <w:color w:val="002060"/>
          <w:lang w:eastAsia="en-US"/>
        </w:rPr>
        <w:t>ELENCO DELLA DOCUMENTAZIONE PER LA RICHIESTA</w:t>
      </w:r>
    </w:p>
    <w:p w14:paraId="5E74B176" w14:textId="77777777" w:rsidR="002260AB" w:rsidRPr="006A262F" w:rsidRDefault="002260AB" w:rsidP="002260AB">
      <w:pPr>
        <w:jc w:val="center"/>
        <w:rPr>
          <w:b/>
          <w:color w:val="002060"/>
          <w:lang w:eastAsia="en-US"/>
        </w:rPr>
      </w:pPr>
      <w:r w:rsidRPr="006A262F">
        <w:rPr>
          <w:b/>
          <w:color w:val="002060"/>
          <w:lang w:eastAsia="en-US"/>
        </w:rPr>
        <w:t xml:space="preserve">                    USO TERAPEUTICO DI MEDICINALE SOTTOPOSTO</w:t>
      </w:r>
    </w:p>
    <w:p w14:paraId="3DC8F2C7" w14:textId="77777777" w:rsidR="002260AB" w:rsidRPr="006A262F" w:rsidRDefault="002260AB" w:rsidP="002260AB">
      <w:pPr>
        <w:jc w:val="center"/>
        <w:rPr>
          <w:b/>
          <w:color w:val="002060"/>
          <w:lang w:eastAsia="en-US"/>
        </w:rPr>
      </w:pPr>
      <w:r w:rsidRPr="006A262F">
        <w:rPr>
          <w:b/>
          <w:color w:val="002060"/>
          <w:lang w:eastAsia="en-US"/>
        </w:rPr>
        <w:t xml:space="preserve">                  A SPERIMENTAZIONE CLINICA</w:t>
      </w:r>
    </w:p>
    <w:p w14:paraId="3C0E7691" w14:textId="2CDE2C90" w:rsidR="002260AB" w:rsidRPr="006A262F" w:rsidRDefault="002260AB" w:rsidP="002260AB">
      <w:pPr>
        <w:jc w:val="center"/>
        <w:rPr>
          <w:b/>
          <w:i/>
          <w:color w:val="002060"/>
          <w:lang w:eastAsia="en-US"/>
        </w:rPr>
      </w:pPr>
      <w:r w:rsidRPr="006A262F">
        <w:rPr>
          <w:b/>
          <w:i/>
          <w:color w:val="002060"/>
          <w:lang w:eastAsia="en-US"/>
        </w:rPr>
        <w:t xml:space="preserve">            Ai sensi del DM 7/9/2017 art.4</w:t>
      </w:r>
    </w:p>
    <w:p w14:paraId="626056AB" w14:textId="77777777" w:rsidR="002260AB" w:rsidRPr="006B7DE0" w:rsidRDefault="002260AB" w:rsidP="002260AB">
      <w:pPr>
        <w:jc w:val="center"/>
        <w:rPr>
          <w:b/>
          <w:i/>
          <w:color w:val="002060"/>
          <w:sz w:val="28"/>
          <w:szCs w:val="28"/>
          <w:lang w:eastAsia="en-US"/>
        </w:rPr>
      </w:pPr>
    </w:p>
    <w:p w14:paraId="11E75ED0" w14:textId="20870E78" w:rsidR="002260AB" w:rsidRPr="006A262F" w:rsidRDefault="002260AB" w:rsidP="002260AB">
      <w:pPr>
        <w:ind w:left="1701"/>
        <w:jc w:val="both"/>
        <w:rPr>
          <w:b/>
          <w:color w:val="002060"/>
          <w:u w:val="single"/>
          <w:lang w:eastAsia="en-US"/>
        </w:rPr>
      </w:pPr>
      <w:r w:rsidRPr="006A262F">
        <w:rPr>
          <w:b/>
          <w:color w:val="002060"/>
          <w:u w:val="single"/>
          <w:lang w:eastAsia="en-US"/>
        </w:rPr>
        <w:t>La seguente documentazione deve essere trasmessa su sopporto informatico via mail al Responsabile della S</w:t>
      </w:r>
      <w:r w:rsidRPr="006A262F">
        <w:rPr>
          <w:b/>
          <w:bCs/>
          <w:color w:val="002060"/>
          <w:u w:val="single"/>
        </w:rPr>
        <w:t>egreteria Tecnico Scientifica CE</w:t>
      </w:r>
      <w:r w:rsidR="007F140B" w:rsidRPr="006A262F">
        <w:rPr>
          <w:b/>
          <w:bCs/>
          <w:color w:val="002060"/>
          <w:u w:val="single"/>
        </w:rPr>
        <w:t>L</w:t>
      </w:r>
      <w:r w:rsidRPr="006A262F">
        <w:rPr>
          <w:b/>
          <w:bCs/>
          <w:color w:val="002060"/>
          <w:u w:val="single"/>
        </w:rPr>
        <w:t xml:space="preserve"> ISMETT all’indirizzo (</w:t>
      </w:r>
      <w:hyperlink r:id="rId8" w:history="1">
        <w:r w:rsidRPr="006A262F">
          <w:rPr>
            <w:rStyle w:val="Hyperlink"/>
            <w:b/>
            <w:bCs/>
          </w:rPr>
          <w:t>fvenuti@ismett.edu</w:t>
        </w:r>
      </w:hyperlink>
      <w:r w:rsidRPr="006A262F">
        <w:rPr>
          <w:b/>
          <w:bCs/>
          <w:color w:val="002060"/>
          <w:u w:val="single"/>
        </w:rPr>
        <w:t>). Le richieste URGENTI devono essere debitamente motivate.</w:t>
      </w:r>
    </w:p>
    <w:p w14:paraId="7E3E2144" w14:textId="77777777" w:rsidR="002260AB" w:rsidRPr="006A262F" w:rsidRDefault="002260AB" w:rsidP="002260AB">
      <w:pPr>
        <w:jc w:val="both"/>
        <w:rPr>
          <w:i/>
          <w:color w:val="002060"/>
          <w:lang w:eastAsia="en-US"/>
        </w:rPr>
      </w:pPr>
    </w:p>
    <w:p w14:paraId="308F3300" w14:textId="77777777" w:rsidR="002260AB" w:rsidRPr="00910894" w:rsidRDefault="002260AB" w:rsidP="002260AB">
      <w:pPr>
        <w:ind w:left="1701"/>
        <w:jc w:val="both"/>
        <w:rPr>
          <w:color w:val="002060"/>
          <w:sz w:val="28"/>
          <w:szCs w:val="28"/>
          <w:lang w:eastAsia="en-US"/>
        </w:rPr>
      </w:pPr>
      <w:r w:rsidRPr="006B7DE0">
        <w:rPr>
          <w:color w:val="002060"/>
          <w:sz w:val="28"/>
          <w:szCs w:val="28"/>
          <w:lang w:eastAsia="en-US"/>
        </w:rPr>
        <w:t>1</w:t>
      </w:r>
      <w:r>
        <w:rPr>
          <w:color w:val="002060"/>
          <w:sz w:val="28"/>
          <w:szCs w:val="28"/>
          <w:lang w:eastAsia="en-US"/>
        </w:rPr>
        <w:t>-  R</w:t>
      </w:r>
      <w:r w:rsidRPr="006B7DE0">
        <w:rPr>
          <w:color w:val="002060"/>
          <w:sz w:val="28"/>
          <w:szCs w:val="28"/>
          <w:lang w:eastAsia="en-US"/>
        </w:rPr>
        <w:t xml:space="preserve">ichiesta di parere </w:t>
      </w:r>
      <w:r>
        <w:rPr>
          <w:color w:val="002060"/>
          <w:sz w:val="28"/>
          <w:szCs w:val="28"/>
          <w:lang w:eastAsia="en-US"/>
        </w:rPr>
        <w:t>a firma del medico responsabile</w:t>
      </w:r>
      <w:r w:rsidRPr="00F371EE">
        <w:rPr>
          <w:color w:val="002060"/>
          <w:sz w:val="28"/>
          <w:szCs w:val="28"/>
          <w:lang w:eastAsia="en-US"/>
        </w:rPr>
        <w:t xml:space="preserve">; </w:t>
      </w:r>
      <w:r w:rsidRPr="00910894">
        <w:rPr>
          <w:color w:val="002060"/>
          <w:sz w:val="28"/>
          <w:szCs w:val="28"/>
          <w:lang w:eastAsia="en-US"/>
        </w:rPr>
        <w:t xml:space="preserve">(Allegato 3).                              </w:t>
      </w:r>
    </w:p>
    <w:p w14:paraId="00A4663D" w14:textId="77777777" w:rsidR="002260AB" w:rsidRPr="00910894" w:rsidRDefault="002260AB" w:rsidP="002260AB">
      <w:pPr>
        <w:spacing w:before="100" w:beforeAutospacing="1" w:after="100" w:afterAutospacing="1"/>
        <w:ind w:left="1701"/>
        <w:jc w:val="both"/>
        <w:rPr>
          <w:color w:val="002060"/>
          <w:sz w:val="28"/>
          <w:szCs w:val="28"/>
          <w:lang w:eastAsia="en-US"/>
        </w:rPr>
      </w:pPr>
      <w:r w:rsidRPr="00910894">
        <w:rPr>
          <w:color w:val="002060"/>
          <w:sz w:val="28"/>
          <w:szCs w:val="28"/>
          <w:lang w:eastAsia="en-US"/>
        </w:rPr>
        <w:t xml:space="preserve">2-  Dichiarazione della ditta farmaceutica di </w:t>
      </w:r>
      <w:r w:rsidRPr="00910894">
        <w:rPr>
          <w:color w:val="002060"/>
          <w:sz w:val="28"/>
          <w:szCs w:val="28"/>
          <w:u w:val="single"/>
          <w:lang w:eastAsia="en-US"/>
        </w:rPr>
        <w:t>fornitura gratuita</w:t>
      </w:r>
      <w:r w:rsidRPr="00910894">
        <w:rPr>
          <w:color w:val="002060"/>
          <w:sz w:val="28"/>
          <w:szCs w:val="28"/>
          <w:lang w:eastAsia="en-US"/>
        </w:rPr>
        <w:t xml:space="preserve"> del farmaco.                                                          </w:t>
      </w:r>
    </w:p>
    <w:p w14:paraId="3DF2E077" w14:textId="77777777" w:rsidR="002260AB" w:rsidRPr="00910894" w:rsidRDefault="002260AB" w:rsidP="002260AB">
      <w:pPr>
        <w:ind w:left="1701"/>
        <w:jc w:val="both"/>
        <w:rPr>
          <w:i/>
          <w:color w:val="002060"/>
          <w:sz w:val="28"/>
          <w:szCs w:val="28"/>
          <w:lang w:eastAsia="en-US"/>
        </w:rPr>
      </w:pPr>
      <w:r w:rsidRPr="00910894">
        <w:rPr>
          <w:color w:val="002060"/>
          <w:sz w:val="28"/>
          <w:szCs w:val="28"/>
          <w:lang w:eastAsia="en-US"/>
        </w:rPr>
        <w:t xml:space="preserve">3-  Dichiarazione attestante la produzione del medicinale secondo GMP. </w:t>
      </w:r>
    </w:p>
    <w:p w14:paraId="299A18D0" w14:textId="77777777" w:rsidR="002260AB" w:rsidRPr="00910894" w:rsidRDefault="002260AB" w:rsidP="002260AB">
      <w:pPr>
        <w:numPr>
          <w:ilvl w:val="1"/>
          <w:numId w:val="6"/>
        </w:numPr>
        <w:spacing w:before="100" w:beforeAutospacing="1" w:after="100" w:afterAutospacing="1"/>
        <w:ind w:left="1701"/>
        <w:jc w:val="both"/>
        <w:rPr>
          <w:color w:val="002060"/>
          <w:lang w:eastAsia="en-US"/>
        </w:rPr>
      </w:pPr>
      <w:r w:rsidRPr="00910894">
        <w:rPr>
          <w:b/>
          <w:bCs/>
          <w:color w:val="002060"/>
          <w:lang w:eastAsia="en-US"/>
        </w:rPr>
        <w:t>Certificazione</w:t>
      </w:r>
      <w:r w:rsidRPr="00910894">
        <w:rPr>
          <w:color w:val="002060"/>
          <w:lang w:eastAsia="en-US"/>
        </w:rPr>
        <w:t xml:space="preserve"> di produzione del medicinale secondo GMP in accordo a quanto previsto dall’art. 2 comma 1 lettera a) del DM 7/11/2008 pubblicato in G.U. N. 80 del 6/4/2009 che richiama ai fini della produzione e dell’importazione di medicinali sperimentali i requisiti di qualità richiesti ai sensi dell’art. 13 del D.lvo N. 211/2003 e dal Capo III del D.lvo n. 200 del 6 Novembre 2007; </w:t>
      </w:r>
    </w:p>
    <w:p w14:paraId="17B6B1DE" w14:textId="77777777" w:rsidR="002260AB" w:rsidRPr="00910894" w:rsidRDefault="002260AB" w:rsidP="002260AB">
      <w:pPr>
        <w:numPr>
          <w:ilvl w:val="1"/>
          <w:numId w:val="6"/>
        </w:numPr>
        <w:spacing w:before="100" w:beforeAutospacing="1" w:after="100" w:afterAutospacing="1"/>
        <w:ind w:left="1701"/>
        <w:jc w:val="both"/>
        <w:rPr>
          <w:color w:val="002060"/>
          <w:lang w:eastAsia="en-US"/>
        </w:rPr>
      </w:pPr>
      <w:r w:rsidRPr="00910894">
        <w:rPr>
          <w:b/>
          <w:bCs/>
          <w:color w:val="002060"/>
          <w:lang w:eastAsia="en-US"/>
        </w:rPr>
        <w:t>Indicazione</w:t>
      </w:r>
      <w:r w:rsidRPr="00910894">
        <w:rPr>
          <w:color w:val="002060"/>
          <w:lang w:eastAsia="en-US"/>
        </w:rPr>
        <w:t xml:space="preserve"> dell’intero processo con indicazione dell’officina di produzione e dell’officina di importazione in Europa del medicinale sperimentale con specifica del Paese di importazione, e relative certificazioni di qualità;</w:t>
      </w:r>
    </w:p>
    <w:p w14:paraId="56D23E01" w14:textId="77777777" w:rsidR="002260AB" w:rsidRPr="00910894" w:rsidRDefault="002260AB" w:rsidP="002260AB">
      <w:pPr>
        <w:spacing w:before="100" w:beforeAutospacing="1" w:after="100" w:afterAutospacing="1"/>
        <w:ind w:left="1701"/>
        <w:rPr>
          <w:color w:val="000000"/>
          <w:sz w:val="28"/>
          <w:szCs w:val="28"/>
        </w:rPr>
      </w:pPr>
      <w:r w:rsidRPr="00910894">
        <w:rPr>
          <w:color w:val="002060"/>
          <w:sz w:val="28"/>
          <w:szCs w:val="28"/>
          <w:lang w:eastAsia="en-US"/>
        </w:rPr>
        <w:t xml:space="preserve">4- Protocollo di trattamento </w:t>
      </w:r>
      <w:r w:rsidRPr="00910894">
        <w:rPr>
          <w:rFonts w:eastAsia="Wingdings"/>
          <w:color w:val="002060"/>
          <w:sz w:val="28"/>
          <w:szCs w:val="28"/>
        </w:rPr>
        <w:t>(</w:t>
      </w:r>
      <w:r w:rsidRPr="00910894">
        <w:rPr>
          <w:rFonts w:eastAsia="Wingdings"/>
          <w:i/>
          <w:iCs/>
          <w:color w:val="002060"/>
          <w:sz w:val="28"/>
          <w:szCs w:val="28"/>
        </w:rPr>
        <w:t>indicare versione e data)</w:t>
      </w:r>
      <w:r w:rsidRPr="00910894">
        <w:rPr>
          <w:color w:val="002060"/>
          <w:sz w:val="28"/>
          <w:szCs w:val="28"/>
        </w:rPr>
        <w:t>.</w:t>
      </w:r>
      <w:r w:rsidRPr="00910894">
        <w:rPr>
          <w:color w:val="000000"/>
          <w:sz w:val="28"/>
          <w:szCs w:val="28"/>
        </w:rPr>
        <w:t xml:space="preserve">  (</w:t>
      </w:r>
      <w:r w:rsidRPr="00910894">
        <w:rPr>
          <w:color w:val="002060"/>
          <w:sz w:val="28"/>
          <w:szCs w:val="28"/>
          <w:lang w:eastAsia="en-US"/>
        </w:rPr>
        <w:t xml:space="preserve">Allegato 4)                  </w:t>
      </w:r>
      <w:r w:rsidRPr="00910894">
        <w:rPr>
          <w:color w:val="000000"/>
          <w:sz w:val="28"/>
          <w:szCs w:val="28"/>
        </w:rPr>
        <w:t xml:space="preserve">                                                  </w:t>
      </w:r>
    </w:p>
    <w:p w14:paraId="5AA19A95" w14:textId="77777777" w:rsidR="002260AB" w:rsidRPr="00910894" w:rsidRDefault="002260AB" w:rsidP="002260AB">
      <w:pPr>
        <w:spacing w:before="100" w:beforeAutospacing="1" w:after="100" w:afterAutospacing="1"/>
        <w:ind w:left="1701"/>
        <w:jc w:val="both"/>
        <w:rPr>
          <w:color w:val="002060"/>
          <w:sz w:val="28"/>
          <w:szCs w:val="28"/>
          <w:lang w:eastAsia="en-US"/>
        </w:rPr>
      </w:pPr>
      <w:r w:rsidRPr="00910894">
        <w:rPr>
          <w:color w:val="002060"/>
          <w:sz w:val="28"/>
          <w:szCs w:val="28"/>
          <w:lang w:eastAsia="en-US"/>
        </w:rPr>
        <w:t xml:space="preserve">5- Investigator Brochure </w:t>
      </w:r>
    </w:p>
    <w:p w14:paraId="04B42764" w14:textId="77777777" w:rsidR="002260AB" w:rsidRPr="00910894" w:rsidRDefault="002260AB" w:rsidP="002260AB">
      <w:pPr>
        <w:spacing w:before="100" w:beforeAutospacing="1" w:after="100" w:afterAutospacing="1"/>
        <w:ind w:left="1701"/>
        <w:jc w:val="both"/>
        <w:rPr>
          <w:color w:val="002060"/>
          <w:sz w:val="28"/>
          <w:szCs w:val="28"/>
          <w:lang w:eastAsia="en-US"/>
        </w:rPr>
      </w:pPr>
      <w:r w:rsidRPr="00910894">
        <w:rPr>
          <w:color w:val="002060"/>
          <w:sz w:val="28"/>
          <w:szCs w:val="28"/>
          <w:lang w:eastAsia="en-US"/>
        </w:rPr>
        <w:t>6- Modulo di assunzione di responsabilità da parte del medico responsabile. (Allegato 5)</w:t>
      </w:r>
    </w:p>
    <w:p w14:paraId="5285C1BF" w14:textId="7842E762" w:rsidR="007F140B" w:rsidRPr="00910894" w:rsidRDefault="002260AB" w:rsidP="002260AB">
      <w:pPr>
        <w:ind w:left="1701"/>
        <w:jc w:val="both"/>
        <w:rPr>
          <w:color w:val="002060"/>
          <w:sz w:val="28"/>
          <w:szCs w:val="28"/>
          <w:lang w:eastAsia="en-US"/>
        </w:rPr>
      </w:pPr>
      <w:r w:rsidRPr="00910894">
        <w:rPr>
          <w:color w:val="002060"/>
          <w:sz w:val="28"/>
          <w:szCs w:val="28"/>
          <w:lang w:eastAsia="en-US"/>
        </w:rPr>
        <w:t xml:space="preserve">7- Letteratura che riporti studi clinici di fase III conclusi o in corso o, in casi particolari di malattia che pongono il paziente in pericolo di vita, studi </w:t>
      </w:r>
      <w:proofErr w:type="gramStart"/>
      <w:r w:rsidRPr="00910894">
        <w:rPr>
          <w:color w:val="002060"/>
          <w:sz w:val="28"/>
          <w:szCs w:val="28"/>
          <w:lang w:eastAsia="en-US"/>
        </w:rPr>
        <w:t>clinici  di</w:t>
      </w:r>
      <w:proofErr w:type="gramEnd"/>
      <w:r w:rsidRPr="00910894">
        <w:rPr>
          <w:color w:val="002060"/>
          <w:sz w:val="28"/>
          <w:szCs w:val="28"/>
          <w:lang w:eastAsia="en-US"/>
        </w:rPr>
        <w:t xml:space="preserve"> fase II conclusi, in cui sia stato somministrato il farmaco in oggetto a pazienti simili a quelli a cui si intende somministrare lo stesso farmaco.</w:t>
      </w:r>
    </w:p>
    <w:p w14:paraId="5A1EB1C4" w14:textId="77777777" w:rsidR="002260AB" w:rsidRPr="00910894" w:rsidRDefault="002260AB" w:rsidP="007F140B">
      <w:pPr>
        <w:ind w:left="1701"/>
        <w:jc w:val="both"/>
        <w:rPr>
          <w:color w:val="002060"/>
          <w:sz w:val="28"/>
          <w:szCs w:val="28"/>
          <w:lang w:eastAsia="en-US"/>
        </w:rPr>
      </w:pPr>
    </w:p>
    <w:p w14:paraId="66969F84" w14:textId="77777777" w:rsidR="002260AB" w:rsidRPr="00910894" w:rsidRDefault="002260AB" w:rsidP="002260AB">
      <w:pPr>
        <w:ind w:left="1701"/>
        <w:jc w:val="both"/>
        <w:rPr>
          <w:color w:val="002060"/>
          <w:sz w:val="28"/>
          <w:szCs w:val="28"/>
          <w:lang w:eastAsia="en-US"/>
        </w:rPr>
      </w:pPr>
      <w:r w:rsidRPr="00910894">
        <w:rPr>
          <w:color w:val="002060"/>
          <w:sz w:val="28"/>
          <w:szCs w:val="28"/>
          <w:lang w:eastAsia="en-US"/>
        </w:rPr>
        <w:t xml:space="preserve">8- Consenso informato e modulo di informazioni firmato dal paziente (Allegato 6)                  </w:t>
      </w:r>
    </w:p>
    <w:p w14:paraId="3B7279B3" w14:textId="77777777" w:rsidR="002260AB" w:rsidRPr="00910894" w:rsidRDefault="002260AB" w:rsidP="002260AB">
      <w:pPr>
        <w:ind w:left="1701"/>
        <w:jc w:val="both"/>
        <w:rPr>
          <w:color w:val="002060"/>
          <w:sz w:val="28"/>
          <w:szCs w:val="28"/>
          <w:lang w:eastAsia="en-US"/>
        </w:rPr>
      </w:pPr>
      <w:r w:rsidRPr="00910894">
        <w:rPr>
          <w:color w:val="002060"/>
          <w:sz w:val="28"/>
          <w:szCs w:val="28"/>
          <w:lang w:eastAsia="en-US"/>
        </w:rPr>
        <w:t xml:space="preserve">                  </w:t>
      </w:r>
    </w:p>
    <w:p w14:paraId="31B38D56" w14:textId="77777777" w:rsidR="002260AB" w:rsidRPr="00910894" w:rsidRDefault="002260AB" w:rsidP="002260AB">
      <w:pPr>
        <w:ind w:left="1701"/>
        <w:jc w:val="both"/>
        <w:rPr>
          <w:color w:val="002060"/>
          <w:sz w:val="28"/>
          <w:szCs w:val="28"/>
          <w:lang w:eastAsia="en-US"/>
        </w:rPr>
      </w:pPr>
      <w:r w:rsidRPr="00910894">
        <w:rPr>
          <w:color w:val="002060"/>
          <w:sz w:val="28"/>
          <w:szCs w:val="28"/>
          <w:lang w:eastAsia="en-US"/>
        </w:rPr>
        <w:t>9- Modulo di informazione per il Medico di Famiglia (se pertinente)</w:t>
      </w:r>
    </w:p>
    <w:p w14:paraId="5041F6C1" w14:textId="77777777" w:rsidR="002260AB" w:rsidRPr="00910894" w:rsidRDefault="002260AB" w:rsidP="002260AB">
      <w:pPr>
        <w:ind w:left="1701"/>
        <w:jc w:val="both"/>
        <w:rPr>
          <w:bCs/>
          <w:color w:val="002060"/>
          <w:sz w:val="28"/>
          <w:szCs w:val="28"/>
          <w:lang w:eastAsia="en-US"/>
        </w:rPr>
      </w:pPr>
    </w:p>
    <w:p w14:paraId="0DA43424" w14:textId="77777777" w:rsidR="002260AB" w:rsidRPr="006B7DE0" w:rsidRDefault="002260AB" w:rsidP="002260AB">
      <w:pPr>
        <w:ind w:left="1701"/>
        <w:jc w:val="both"/>
        <w:rPr>
          <w:bCs/>
          <w:color w:val="002060"/>
          <w:sz w:val="28"/>
          <w:szCs w:val="28"/>
          <w:lang w:eastAsia="en-US"/>
        </w:rPr>
      </w:pPr>
      <w:r w:rsidRPr="00910894">
        <w:rPr>
          <w:bCs/>
          <w:color w:val="002060"/>
          <w:sz w:val="28"/>
          <w:szCs w:val="28"/>
          <w:lang w:eastAsia="en-US"/>
        </w:rPr>
        <w:t>10-Curriculum vitae del medico responsabile</w:t>
      </w:r>
      <w:r>
        <w:rPr>
          <w:bCs/>
          <w:color w:val="002060"/>
          <w:sz w:val="28"/>
          <w:szCs w:val="28"/>
          <w:lang w:eastAsia="en-US"/>
        </w:rPr>
        <w:t xml:space="preserve"> </w:t>
      </w:r>
    </w:p>
    <w:p w14:paraId="4FB4109B" w14:textId="047C1DDB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>
      <w:headerReference w:type="default" r:id="rId9"/>
      <w:footerReference w:type="default" r:id="rId10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ISMETT srl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16FF2"/>
    <w:multiLevelType w:val="multilevel"/>
    <w:tmpl w:val="C8C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4CD1"/>
    <w:rsid w:val="0012619C"/>
    <w:rsid w:val="00170233"/>
    <w:rsid w:val="0017498F"/>
    <w:rsid w:val="001F548E"/>
    <w:rsid w:val="00214F8A"/>
    <w:rsid w:val="002260AB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5B0738"/>
    <w:rsid w:val="005B5080"/>
    <w:rsid w:val="005B60D7"/>
    <w:rsid w:val="005C5042"/>
    <w:rsid w:val="005F49FA"/>
    <w:rsid w:val="0062666B"/>
    <w:rsid w:val="006A262F"/>
    <w:rsid w:val="00720699"/>
    <w:rsid w:val="007355FB"/>
    <w:rsid w:val="00753BD0"/>
    <w:rsid w:val="00784BEC"/>
    <w:rsid w:val="00796573"/>
    <w:rsid w:val="007C6CF2"/>
    <w:rsid w:val="007F140B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85D6A"/>
    <w:rsid w:val="00AF338B"/>
    <w:rsid w:val="00B439BE"/>
    <w:rsid w:val="00B80A7F"/>
    <w:rsid w:val="00B82040"/>
    <w:rsid w:val="00BD636B"/>
    <w:rsid w:val="00BF3D0F"/>
    <w:rsid w:val="00C2589D"/>
    <w:rsid w:val="00C63A73"/>
    <w:rsid w:val="00C800D6"/>
    <w:rsid w:val="00CD4F86"/>
    <w:rsid w:val="00CE743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226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enuti@ismet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BC068-5E49-4ECE-9640-DF67B170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9</cp:revision>
  <cp:lastPrinted>2023-06-29T13:45:00Z</cp:lastPrinted>
  <dcterms:created xsi:type="dcterms:W3CDTF">2023-06-30T08:04:00Z</dcterms:created>
  <dcterms:modified xsi:type="dcterms:W3CDTF">2024-01-25T10:34:00Z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