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426" w:tblpY="2311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324"/>
        <w:gridCol w:w="9297"/>
        <w:gridCol w:w="140"/>
      </w:tblGrid>
      <w:tr w:rsidR="008B740B" w:rsidRPr="007B1A96" w14:paraId="78974953" w14:textId="77777777" w:rsidTr="008B740B">
        <w:tc>
          <w:tcPr>
            <w:tcW w:w="11340" w:type="dxa"/>
            <w:gridSpan w:val="4"/>
          </w:tcPr>
          <w:p w14:paraId="4029E09C" w14:textId="7A11DE64" w:rsidR="008B740B" w:rsidRPr="003E083F" w:rsidRDefault="008B740B" w:rsidP="008B740B">
            <w:pPr>
              <w:pStyle w:val="Heading1"/>
              <w:spacing w:before="59" w:line="276" w:lineRule="auto"/>
              <w:ind w:left="0"/>
              <w:jc w:val="both"/>
              <w:rPr>
                <w:rFonts w:asciiTheme="minorHAnsi" w:eastAsia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3E083F">
              <w:rPr>
                <w:rFonts w:asciiTheme="minorHAnsi" w:eastAsiaTheme="minorHAnsi" w:hAnsiTheme="minorHAnsi" w:cstheme="minorHAnsi"/>
                <w:i w:val="0"/>
                <w:iCs w:val="0"/>
                <w:sz w:val="22"/>
                <w:szCs w:val="22"/>
              </w:rPr>
              <w:t>In seguito alla valutazione della documentazione clinica ricevuta, le confermiamo che è stata prenotata la prima visita alla data e ora indicata nell’SMS che ha ricevuto. La preghiamo di presentarsi in Ospedale almeno 30 minuti prima. Di seguito troverà alcune informazioni utili per il suo appuntamento:</w:t>
            </w:r>
          </w:p>
          <w:p w14:paraId="44011534" w14:textId="341E4A82" w:rsidR="008B740B" w:rsidRPr="003E083F" w:rsidRDefault="008B740B" w:rsidP="008B740B">
            <w:pPr>
              <w:pStyle w:val="Heading1"/>
              <w:spacing w:before="59"/>
              <w:ind w:left="0"/>
              <w:jc w:val="both"/>
              <w:rPr>
                <w:rFonts w:asciiTheme="majorHAnsi" w:eastAsiaTheme="minorHAnsi" w:hAnsiTheme="majorHAnsi" w:cstheme="majorHAnsi"/>
                <w:i w:val="0"/>
                <w:iCs w:val="0"/>
                <w:sz w:val="22"/>
                <w:szCs w:val="22"/>
              </w:rPr>
            </w:pPr>
          </w:p>
        </w:tc>
      </w:tr>
      <w:tr w:rsidR="004A26CB" w:rsidRPr="003E083F" w14:paraId="7872D01E" w14:textId="77777777" w:rsidTr="004A26CB">
        <w:trPr>
          <w:gridAfter w:val="1"/>
          <w:wAfter w:w="140" w:type="dxa"/>
        </w:trPr>
        <w:tc>
          <w:tcPr>
            <w:tcW w:w="1579" w:type="dxa"/>
            <w:tcBorders>
              <w:right w:val="single" w:sz="12" w:space="0" w:color="4472C4" w:themeColor="accent1"/>
            </w:tcBorders>
          </w:tcPr>
          <w:p w14:paraId="06061C81" w14:textId="77777777" w:rsidR="004A26CB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  <w:r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>INFORMAZIONI</w:t>
            </w:r>
          </w:p>
          <w:p w14:paraId="3A9C8F48" w14:textId="338023EE" w:rsidR="004A26CB" w:rsidRPr="003E083F" w:rsidRDefault="004A26CB" w:rsidP="004A26CB">
            <w:pPr>
              <w:ind w:right="-120"/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  <w:r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>E CONTATTI</w:t>
            </w:r>
          </w:p>
        </w:tc>
        <w:tc>
          <w:tcPr>
            <w:tcW w:w="324" w:type="dxa"/>
          </w:tcPr>
          <w:p w14:paraId="23319859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297" w:type="dxa"/>
            <w:tcBorders>
              <w:left w:val="nil"/>
            </w:tcBorders>
          </w:tcPr>
          <w:p w14:paraId="40AE43FB" w14:textId="020AC4DC" w:rsidR="004A26CB" w:rsidRPr="004A26CB" w:rsidRDefault="004A26CB" w:rsidP="002749B7">
            <w:pPr>
              <w:pStyle w:val="Heading1"/>
              <w:spacing w:before="59"/>
              <w:ind w:left="0" w:right="-68"/>
              <w:rPr>
                <w:rFonts w:asciiTheme="majorHAnsi" w:eastAsiaTheme="minorHAnsi" w:hAnsiTheme="majorHAnsi" w:cstheme="majorHAnsi"/>
                <w:i w:val="0"/>
                <w:iCs w:val="0"/>
                <w:sz w:val="22"/>
                <w:szCs w:val="22"/>
              </w:rPr>
            </w:pPr>
            <w:r w:rsidRPr="004A26CB">
              <w:rPr>
                <w:rFonts w:asciiTheme="majorHAnsi" w:eastAsiaTheme="minorHAnsi" w:hAnsiTheme="majorHAnsi" w:cstheme="majorHAnsi"/>
                <w:i w:val="0"/>
                <w:iCs w:val="0"/>
                <w:sz w:val="22"/>
                <w:szCs w:val="22"/>
              </w:rPr>
              <w:t>Per qualsiasi richiesta relativa alla prima visita (come disdette o modifiche della data), si prega di scrivere all’indirizzo email:</w:t>
            </w:r>
            <w:r>
              <w:rPr>
                <w:rFonts w:asciiTheme="majorHAnsi" w:eastAsiaTheme="minorHAnsi" w:hAnsiTheme="majorHAnsi" w:cstheme="majorHAnsi"/>
                <w:i w:val="0"/>
                <w:iCs w:val="0"/>
                <w:sz w:val="22"/>
                <w:szCs w:val="22"/>
              </w:rPr>
              <w:t xml:space="preserve"> </w:t>
            </w:r>
            <w:hyperlink r:id="rId10" w:tooltip="mailto:supportoamministrativo@ismett.edu" w:history="1">
              <w:r w:rsidR="002749B7" w:rsidRPr="002749B7">
                <w:rPr>
                  <w:rStyle w:val="Hyperlink"/>
                  <w:rFonts w:asciiTheme="majorHAnsi" w:eastAsiaTheme="minorHAnsi" w:hAnsiTheme="majorHAnsi" w:cstheme="majorHAnsi"/>
                  <w:i w:val="0"/>
                  <w:iCs w:val="0"/>
                  <w:sz w:val="22"/>
                  <w:szCs w:val="22"/>
                </w:rPr>
                <w:t>supportoamministrativo@ismett.edu</w:t>
              </w:r>
            </w:hyperlink>
            <w:r w:rsidR="002749B7">
              <w:rPr>
                <w:rFonts w:asciiTheme="majorHAnsi" w:eastAsiaTheme="minorHAnsi" w:hAnsiTheme="majorHAnsi" w:cstheme="majorHAnsi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  <w:tr w:rsidR="004A26CB" w:rsidRPr="003E083F" w14:paraId="48F3344B" w14:textId="77777777" w:rsidTr="004A26CB">
        <w:trPr>
          <w:gridAfter w:val="1"/>
          <w:wAfter w:w="140" w:type="dxa"/>
        </w:trPr>
        <w:tc>
          <w:tcPr>
            <w:tcW w:w="1579" w:type="dxa"/>
          </w:tcPr>
          <w:p w14:paraId="7F42151D" w14:textId="77777777" w:rsidR="004A26CB" w:rsidRPr="003E083F" w:rsidRDefault="004A26CB" w:rsidP="004A26CB">
            <w:pPr>
              <w:ind w:right="-120"/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14:paraId="2530E3BF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297" w:type="dxa"/>
            <w:tcBorders>
              <w:left w:val="nil"/>
            </w:tcBorders>
          </w:tcPr>
          <w:p w14:paraId="5F9DEF53" w14:textId="77777777" w:rsidR="004A26CB" w:rsidRPr="003E083F" w:rsidRDefault="004A26CB" w:rsidP="004A26CB">
            <w:pPr>
              <w:pStyle w:val="Heading1"/>
              <w:spacing w:before="59"/>
              <w:ind w:left="0"/>
              <w:rPr>
                <w:rFonts w:asciiTheme="majorHAnsi" w:eastAsiaTheme="minorHAnsi" w:hAnsiTheme="majorHAnsi" w:cstheme="majorHAnsi"/>
                <w:i w:val="0"/>
                <w:iCs w:val="0"/>
                <w:sz w:val="22"/>
                <w:szCs w:val="22"/>
              </w:rPr>
            </w:pPr>
          </w:p>
        </w:tc>
      </w:tr>
      <w:tr w:rsidR="004A26CB" w:rsidRPr="003E083F" w14:paraId="60C67EA1" w14:textId="77777777" w:rsidTr="004A26CB">
        <w:trPr>
          <w:gridAfter w:val="1"/>
          <w:wAfter w:w="140" w:type="dxa"/>
        </w:trPr>
        <w:tc>
          <w:tcPr>
            <w:tcW w:w="1579" w:type="dxa"/>
            <w:tcBorders>
              <w:right w:val="single" w:sz="12" w:space="0" w:color="4472C4" w:themeColor="accent1"/>
            </w:tcBorders>
          </w:tcPr>
          <w:p w14:paraId="54A00181" w14:textId="77777777" w:rsidR="004A26CB" w:rsidRDefault="004A26CB" w:rsidP="004A26CB">
            <w:pPr>
              <w:ind w:right="-120"/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  <w:r w:rsidRPr="003E083F"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>COME</w:t>
            </w:r>
          </w:p>
          <w:p w14:paraId="226F2795" w14:textId="1966A747" w:rsidR="004A26CB" w:rsidRPr="003E083F" w:rsidRDefault="004A26CB" w:rsidP="004A26CB">
            <w:pPr>
              <w:ind w:right="-120"/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  <w:r w:rsidRPr="003E083F"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 xml:space="preserve">ARRIVARE </w:t>
            </w:r>
          </w:p>
        </w:tc>
        <w:tc>
          <w:tcPr>
            <w:tcW w:w="324" w:type="dxa"/>
          </w:tcPr>
          <w:p w14:paraId="454CAA27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297" w:type="dxa"/>
            <w:tcBorders>
              <w:left w:val="nil"/>
            </w:tcBorders>
          </w:tcPr>
          <w:p w14:paraId="32EBEBCF" w14:textId="208B337D" w:rsidR="004A26CB" w:rsidRPr="004A26CB" w:rsidRDefault="004A26CB" w:rsidP="004A26CB">
            <w:pPr>
              <w:pStyle w:val="Heading1"/>
              <w:spacing w:before="59"/>
              <w:ind w:left="0"/>
              <w:rPr>
                <w:rFonts w:asciiTheme="majorHAnsi" w:eastAsiaTheme="minorHAnsi" w:hAnsiTheme="majorHAnsi" w:cstheme="maj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4A26CB">
              <w:rPr>
                <w:rFonts w:asciiTheme="majorHAnsi" w:eastAsiaTheme="minorHAnsi" w:hAnsiTheme="majorHAnsi" w:cstheme="majorHAnsi"/>
                <w:b w:val="0"/>
                <w:bCs w:val="0"/>
                <w:i w:val="0"/>
                <w:iCs w:val="0"/>
                <w:sz w:val="22"/>
                <w:szCs w:val="22"/>
              </w:rPr>
              <w:t>L’indirizzo dell’Ospedale è Via Ernesto Tricomi n. 5, 90127 Palermo</w:t>
            </w:r>
          </w:p>
          <w:p w14:paraId="1FC221B8" w14:textId="19666AF3" w:rsidR="004A26CB" w:rsidRPr="003E083F" w:rsidRDefault="004A26CB" w:rsidP="004A26CB">
            <w:pPr>
              <w:pStyle w:val="BodyText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3E083F">
              <w:rPr>
                <w:rFonts w:asciiTheme="majorHAnsi" w:eastAsiaTheme="min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 wp14:anchorId="2316D7D2" wp14:editId="122C1A79">
                  <wp:simplePos x="0" y="0"/>
                  <wp:positionH relativeFrom="column">
                    <wp:posOffset>1513205</wp:posOffset>
                  </wp:positionH>
                  <wp:positionV relativeFrom="paragraph">
                    <wp:posOffset>66040</wp:posOffset>
                  </wp:positionV>
                  <wp:extent cx="2336800" cy="2319655"/>
                  <wp:effectExtent l="0" t="0" r="6350" b="4445"/>
                  <wp:wrapSquare wrapText="bothSides"/>
                  <wp:docPr id="1252164938" name="Immagine 1252164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rtin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231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944830" w14:textId="24E8FE09" w:rsidR="004A26CB" w:rsidRPr="003E083F" w:rsidRDefault="004A26CB" w:rsidP="004A26CB">
            <w:pPr>
              <w:pStyle w:val="BodyText"/>
              <w:spacing w:before="1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54A24A0E" w14:textId="5B120BF6" w:rsidR="004A26CB" w:rsidRPr="003E083F" w:rsidRDefault="004A26CB" w:rsidP="004A26CB">
            <w:pPr>
              <w:pStyle w:val="BodyText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5493CACB" w14:textId="25640457" w:rsidR="004A26CB" w:rsidRPr="003E083F" w:rsidRDefault="004A26CB" w:rsidP="004A26CB">
            <w:pPr>
              <w:pStyle w:val="BodyText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3E9DCF8F" w14:textId="2F735774" w:rsidR="004A26CB" w:rsidRPr="003E083F" w:rsidRDefault="004A26CB" w:rsidP="004A26CB">
            <w:pPr>
              <w:pStyle w:val="BodyText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4B74BA69" w14:textId="77777777" w:rsidR="004A26CB" w:rsidRPr="003E083F" w:rsidRDefault="004A26CB" w:rsidP="004A26CB">
            <w:pPr>
              <w:pStyle w:val="BodyText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01DDD72E" w14:textId="77777777" w:rsidR="004A26CB" w:rsidRPr="003E083F" w:rsidRDefault="004A26CB" w:rsidP="004A26CB">
            <w:pPr>
              <w:pStyle w:val="BodyText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7E8ECDEE" w14:textId="77777777" w:rsidR="004A26CB" w:rsidRPr="003E083F" w:rsidRDefault="004A26CB" w:rsidP="004A26CB">
            <w:pPr>
              <w:pStyle w:val="BodyText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7581EBBE" w14:textId="77777777" w:rsidR="004A26CB" w:rsidRPr="003E083F" w:rsidRDefault="004A26CB" w:rsidP="004A26CB">
            <w:pPr>
              <w:pStyle w:val="BodyText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1F614BA6" w14:textId="77777777" w:rsidR="004A26CB" w:rsidRPr="003E083F" w:rsidRDefault="004A26CB" w:rsidP="004A26CB">
            <w:pPr>
              <w:pStyle w:val="BodyText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7D487C11" w14:textId="77777777" w:rsidR="004A26CB" w:rsidRPr="003E083F" w:rsidRDefault="004A26CB" w:rsidP="004A26CB">
            <w:pPr>
              <w:pStyle w:val="BodyText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257FC1A8" w14:textId="1824993C" w:rsidR="004A26CB" w:rsidRPr="003E083F" w:rsidRDefault="004A26CB" w:rsidP="004A26CB">
            <w:pPr>
              <w:pStyle w:val="BodyText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5D63628E" w14:textId="77777777" w:rsidR="004A26CB" w:rsidRPr="003E083F" w:rsidRDefault="004A26CB" w:rsidP="004A26CB">
            <w:pPr>
              <w:pStyle w:val="BodyText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59C21FA3" w14:textId="77777777" w:rsidR="004A26CB" w:rsidRPr="003E083F" w:rsidRDefault="004A26CB" w:rsidP="004A26CB">
            <w:pPr>
              <w:pStyle w:val="BodyText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5C5C06D5" w14:textId="39F7A408" w:rsidR="004A26CB" w:rsidRPr="003E083F" w:rsidRDefault="004A26CB" w:rsidP="004A26CB">
            <w:pPr>
              <w:pStyle w:val="BodyText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3E083F">
              <w:rPr>
                <w:rFonts w:asciiTheme="majorHAnsi" w:eastAsiaTheme="minorHAnsi" w:hAnsiTheme="majorHAnsi" w:cstheme="majorHAnsi"/>
                <w:noProof/>
                <w:sz w:val="22"/>
                <w:szCs w:val="22"/>
              </w:rPr>
              <w:drawing>
                <wp:anchor distT="0" distB="0" distL="0" distR="0" simplePos="0" relativeHeight="251678720" behindDoc="0" locked="0" layoutInCell="1" allowOverlap="1" wp14:anchorId="16C46683" wp14:editId="29180300">
                  <wp:simplePos x="0" y="0"/>
                  <wp:positionH relativeFrom="page">
                    <wp:posOffset>52875</wp:posOffset>
                  </wp:positionH>
                  <wp:positionV relativeFrom="paragraph">
                    <wp:posOffset>69888</wp:posOffset>
                  </wp:positionV>
                  <wp:extent cx="487751" cy="455420"/>
                  <wp:effectExtent l="0" t="0" r="7620" b="1905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189" cy="45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638378" w14:textId="26EEE8C1" w:rsidR="004A26CB" w:rsidRPr="003E083F" w:rsidRDefault="004A26CB" w:rsidP="004A26CB">
            <w:pPr>
              <w:pStyle w:val="BodyText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</w:pPr>
            <w:r w:rsidRPr="003E083F"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  <w:t xml:space="preserve">                  IN AUTOMOBILE</w:t>
            </w:r>
          </w:p>
          <w:p w14:paraId="03DF8884" w14:textId="77777777" w:rsidR="004A26CB" w:rsidRPr="003E083F" w:rsidRDefault="004A26CB" w:rsidP="004A26CB">
            <w:pPr>
              <w:pStyle w:val="BodyText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20C00DB3" w14:textId="3184E0CF" w:rsidR="004A26CB" w:rsidRPr="003E083F" w:rsidRDefault="004A26CB" w:rsidP="004A26CB">
            <w:pPr>
              <w:pStyle w:val="BodyText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</w:pPr>
            <w:r w:rsidRPr="003E083F"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  <w:t>Dalle autostrade</w:t>
            </w:r>
          </w:p>
          <w:p w14:paraId="02DA5430" w14:textId="77777777" w:rsidR="004A26CB" w:rsidRPr="003E083F" w:rsidRDefault="004A26CB" w:rsidP="004A26CB">
            <w:pPr>
              <w:pStyle w:val="BodyText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3E083F">
              <w:rPr>
                <w:rFonts w:asciiTheme="majorHAnsi" w:eastAsiaTheme="minorHAnsi" w:hAnsiTheme="majorHAnsi" w:cstheme="majorHAnsi"/>
                <w:sz w:val="22"/>
                <w:szCs w:val="22"/>
              </w:rPr>
              <w:t>Percorrere la circonvallazione di Palermo e uscire allo svincolo di via Ernesto Basile, immettendosi nella stessa via e seguendo la segnaletica ISMETT o Ospedale Civico.</w:t>
            </w:r>
          </w:p>
          <w:p w14:paraId="7E3BCFFB" w14:textId="40E7FCA7" w:rsidR="004A26CB" w:rsidRPr="003E083F" w:rsidRDefault="004A26CB" w:rsidP="004A26CB">
            <w:pPr>
              <w:pStyle w:val="BodyText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</w:pPr>
            <w:r w:rsidRPr="003E083F"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  <w:t>Dalla stazione centrale</w:t>
            </w:r>
          </w:p>
          <w:p w14:paraId="35895C38" w14:textId="15057684" w:rsidR="004A26CB" w:rsidRPr="003E083F" w:rsidRDefault="004A26CB" w:rsidP="004A26CB">
            <w:pPr>
              <w:pStyle w:val="BodyText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3E083F">
              <w:rPr>
                <w:rFonts w:asciiTheme="majorHAnsi" w:eastAsiaTheme="minorHAnsi" w:hAnsiTheme="majorHAnsi" w:cstheme="majorHAnsi"/>
                <w:sz w:val="22"/>
                <w:szCs w:val="22"/>
              </w:rPr>
              <w:t>Percorrere Corso Tukory, seguendo la segnaletica specifica.</w:t>
            </w:r>
            <w:r w:rsidRPr="003E083F">
              <w:rPr>
                <w:rFonts w:asciiTheme="majorHAnsi" w:eastAsiaTheme="min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3AAF4334" wp14:editId="5B79B11E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217170</wp:posOffset>
                  </wp:positionV>
                  <wp:extent cx="506730" cy="473075"/>
                  <wp:effectExtent l="0" t="0" r="7620" b="3175"/>
                  <wp:wrapSquare wrapText="bothSides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B2881F" w14:textId="77777777" w:rsidR="004A26CB" w:rsidRPr="003E083F" w:rsidRDefault="004A26CB" w:rsidP="004A26CB">
            <w:pPr>
              <w:pStyle w:val="BodyText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2C26DCE1" w14:textId="1CB34032" w:rsidR="004A26CB" w:rsidRPr="003E083F" w:rsidRDefault="004A26CB" w:rsidP="004A26CB">
            <w:pPr>
              <w:pStyle w:val="BodyText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</w:pPr>
            <w:r w:rsidRPr="003E083F"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  <w:t>IN BUS</w:t>
            </w:r>
          </w:p>
          <w:p w14:paraId="5B7A3554" w14:textId="77777777" w:rsidR="004A26CB" w:rsidRPr="003E083F" w:rsidRDefault="004A26CB" w:rsidP="004A26CB">
            <w:pPr>
              <w:pStyle w:val="BodyText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</w:pPr>
          </w:p>
          <w:p w14:paraId="69F47E53" w14:textId="34ADDB25" w:rsidR="004A26CB" w:rsidRPr="003E083F" w:rsidRDefault="004A26CB" w:rsidP="004A26CB">
            <w:pPr>
              <w:pStyle w:val="BodyText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</w:pPr>
            <w:r w:rsidRPr="003E083F"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  <w:t>Dalla Stazione centrale</w:t>
            </w:r>
          </w:p>
          <w:p w14:paraId="438943E7" w14:textId="75C80219" w:rsidR="004A26CB" w:rsidRPr="003E083F" w:rsidRDefault="004A26CB" w:rsidP="004A26CB">
            <w:pPr>
              <w:pStyle w:val="BodyText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3E083F">
              <w:rPr>
                <w:rFonts w:asciiTheme="majorHAnsi" w:eastAsiaTheme="minorHAnsi" w:hAnsiTheme="majorHAnsi" w:cstheme="majorHAnsi"/>
                <w:sz w:val="22"/>
                <w:szCs w:val="22"/>
              </w:rPr>
              <w:t>Autobus linea 246. La fermata di arrivo è in via Tricomi, proprio davanti all’ingresso pedonale di ISMETT.</w:t>
            </w:r>
          </w:p>
          <w:p w14:paraId="4E29FE1A" w14:textId="2601D81E" w:rsidR="004A26CB" w:rsidRPr="003E083F" w:rsidRDefault="004A26CB" w:rsidP="004A26CB">
            <w:pPr>
              <w:pStyle w:val="BodyText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</w:pPr>
            <w:r w:rsidRPr="003E083F">
              <w:rPr>
                <w:rFonts w:asciiTheme="majorHAnsi" w:eastAsiaTheme="min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 wp14:anchorId="00A120EE" wp14:editId="083AF1B4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71120</wp:posOffset>
                  </wp:positionV>
                  <wp:extent cx="443230" cy="436245"/>
                  <wp:effectExtent l="0" t="0" r="0" b="1905"/>
                  <wp:wrapSquare wrapText="bothSides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07E7EA" w14:textId="7F127826" w:rsidR="004A26CB" w:rsidRPr="003E083F" w:rsidRDefault="004A26CB" w:rsidP="004A26CB">
            <w:pPr>
              <w:pStyle w:val="BodyText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</w:pPr>
            <w:r w:rsidRPr="003E083F"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  <w:t>IN METRO</w:t>
            </w:r>
          </w:p>
          <w:p w14:paraId="083EE0F3" w14:textId="77777777" w:rsidR="004A26CB" w:rsidRPr="003E083F" w:rsidRDefault="004A26CB" w:rsidP="004A26CB">
            <w:pPr>
              <w:pStyle w:val="BodyText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1D4E52AD" w14:textId="6C3F05ED" w:rsidR="004A26CB" w:rsidRPr="003E083F" w:rsidRDefault="004A26CB" w:rsidP="004A26CB">
            <w:pPr>
              <w:pStyle w:val="BodyText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3E083F">
              <w:rPr>
                <w:rFonts w:asciiTheme="majorHAnsi" w:eastAsiaTheme="minorHAnsi" w:hAnsiTheme="majorHAnsi" w:cstheme="majorHAnsi"/>
                <w:sz w:val="22"/>
                <w:szCs w:val="22"/>
              </w:rPr>
              <w:t xml:space="preserve">Scendere alla stazione “Vespri” o alla stazione “Orleans”, che distano dieci minuti a piedi da ISMETT.     </w:t>
            </w:r>
          </w:p>
        </w:tc>
      </w:tr>
      <w:tr w:rsidR="004A26CB" w:rsidRPr="003E083F" w14:paraId="03D9B238" w14:textId="77777777" w:rsidTr="004A26CB">
        <w:trPr>
          <w:gridAfter w:val="1"/>
          <w:wAfter w:w="140" w:type="dxa"/>
        </w:trPr>
        <w:tc>
          <w:tcPr>
            <w:tcW w:w="1579" w:type="dxa"/>
          </w:tcPr>
          <w:p w14:paraId="4064440B" w14:textId="77777777" w:rsidR="004A26CB" w:rsidRPr="003E083F" w:rsidRDefault="004A26CB" w:rsidP="004A26CB">
            <w:pPr>
              <w:ind w:right="-120"/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14:paraId="61934152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297" w:type="dxa"/>
            <w:tcBorders>
              <w:left w:val="nil"/>
            </w:tcBorders>
          </w:tcPr>
          <w:p w14:paraId="693DD322" w14:textId="77777777" w:rsidR="004A26CB" w:rsidRPr="004A26CB" w:rsidRDefault="004A26CB" w:rsidP="004A26CB">
            <w:pPr>
              <w:pStyle w:val="Heading1"/>
              <w:spacing w:before="59"/>
              <w:ind w:left="0"/>
              <w:rPr>
                <w:rFonts w:asciiTheme="majorHAnsi" w:eastAsiaTheme="minorHAnsi" w:hAnsiTheme="majorHAnsi" w:cstheme="maj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4A26CB" w:rsidRPr="003E083F" w14:paraId="310379BE" w14:textId="77777777" w:rsidTr="004A26CB">
        <w:trPr>
          <w:gridAfter w:val="1"/>
          <w:wAfter w:w="140" w:type="dxa"/>
        </w:trPr>
        <w:tc>
          <w:tcPr>
            <w:tcW w:w="1579" w:type="dxa"/>
          </w:tcPr>
          <w:p w14:paraId="4E1613F2" w14:textId="77777777" w:rsidR="004A26CB" w:rsidRPr="003E083F" w:rsidRDefault="004A26CB" w:rsidP="004A26CB">
            <w:pPr>
              <w:ind w:right="-120"/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14:paraId="40080E1F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297" w:type="dxa"/>
            <w:tcBorders>
              <w:left w:val="nil"/>
            </w:tcBorders>
          </w:tcPr>
          <w:p w14:paraId="1012819F" w14:textId="77777777" w:rsidR="004A26CB" w:rsidRPr="004A26CB" w:rsidRDefault="004A26CB" w:rsidP="004A26CB">
            <w:pPr>
              <w:pStyle w:val="Heading1"/>
              <w:spacing w:before="59"/>
              <w:ind w:left="0"/>
              <w:rPr>
                <w:rFonts w:asciiTheme="majorHAnsi" w:eastAsiaTheme="minorHAnsi" w:hAnsiTheme="majorHAnsi" w:cstheme="maj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4A26CB" w:rsidRPr="003E083F" w14:paraId="7885668A" w14:textId="77777777" w:rsidTr="004A26CB">
        <w:trPr>
          <w:gridAfter w:val="1"/>
          <w:wAfter w:w="140" w:type="dxa"/>
        </w:trPr>
        <w:tc>
          <w:tcPr>
            <w:tcW w:w="1579" w:type="dxa"/>
          </w:tcPr>
          <w:p w14:paraId="4DDF227A" w14:textId="77777777" w:rsidR="004A26CB" w:rsidRPr="003E083F" w:rsidRDefault="004A26CB" w:rsidP="004A26CB">
            <w:pPr>
              <w:ind w:right="-120"/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14:paraId="043A6F80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297" w:type="dxa"/>
            <w:tcBorders>
              <w:left w:val="nil"/>
            </w:tcBorders>
          </w:tcPr>
          <w:p w14:paraId="50D4386C" w14:textId="77777777" w:rsidR="004A26CB" w:rsidRPr="004A26CB" w:rsidRDefault="004A26CB" w:rsidP="004A26CB">
            <w:pPr>
              <w:pStyle w:val="Heading1"/>
              <w:spacing w:before="59"/>
              <w:ind w:left="0"/>
              <w:rPr>
                <w:rFonts w:asciiTheme="majorHAnsi" w:eastAsiaTheme="minorHAnsi" w:hAnsiTheme="majorHAnsi" w:cstheme="majorHAns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4A26CB" w:rsidRPr="003E083F" w14:paraId="41500E2C" w14:textId="77777777" w:rsidTr="003E083F">
        <w:trPr>
          <w:gridAfter w:val="1"/>
          <w:wAfter w:w="140" w:type="dxa"/>
        </w:trPr>
        <w:tc>
          <w:tcPr>
            <w:tcW w:w="1579" w:type="dxa"/>
          </w:tcPr>
          <w:p w14:paraId="39F4C0C7" w14:textId="5547076A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24" w:type="dxa"/>
          </w:tcPr>
          <w:p w14:paraId="0F5649A5" w14:textId="57582E6C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297" w:type="dxa"/>
            <w:tcBorders>
              <w:left w:val="nil"/>
            </w:tcBorders>
          </w:tcPr>
          <w:p w14:paraId="7D946768" w14:textId="6DD87F2B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A26CB" w:rsidRPr="003E083F" w14:paraId="5923EED3" w14:textId="77777777" w:rsidTr="003E083F">
        <w:trPr>
          <w:gridAfter w:val="1"/>
          <w:wAfter w:w="140" w:type="dxa"/>
        </w:trPr>
        <w:tc>
          <w:tcPr>
            <w:tcW w:w="1579" w:type="dxa"/>
            <w:tcBorders>
              <w:right w:val="single" w:sz="12" w:space="0" w:color="4472C4" w:themeColor="accent1"/>
            </w:tcBorders>
          </w:tcPr>
          <w:p w14:paraId="427B8EFB" w14:textId="1CF3F78F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24" w:type="dxa"/>
          </w:tcPr>
          <w:p w14:paraId="1928FB0B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297" w:type="dxa"/>
            <w:tcBorders>
              <w:left w:val="nil"/>
            </w:tcBorders>
          </w:tcPr>
          <w:p w14:paraId="123DE24B" w14:textId="266E3588" w:rsidR="004A26CB" w:rsidRPr="003E083F" w:rsidRDefault="004A26CB" w:rsidP="004A26CB">
            <w:pPr>
              <w:pStyle w:val="BodyText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3E083F">
              <w:rPr>
                <w:rFonts w:asciiTheme="majorHAnsi" w:eastAsiaTheme="min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82816" behindDoc="0" locked="0" layoutInCell="1" allowOverlap="1" wp14:anchorId="410B0513" wp14:editId="584C6FDA">
                  <wp:simplePos x="0" y="0"/>
                  <wp:positionH relativeFrom="column">
                    <wp:posOffset>-40542</wp:posOffset>
                  </wp:positionH>
                  <wp:positionV relativeFrom="paragraph">
                    <wp:posOffset>84406</wp:posOffset>
                  </wp:positionV>
                  <wp:extent cx="434340" cy="465455"/>
                  <wp:effectExtent l="0" t="0" r="3810" b="0"/>
                  <wp:wrapSquare wrapText="bothSides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A5F6D0" w14:textId="77777777" w:rsidR="004A26CB" w:rsidRPr="003E083F" w:rsidRDefault="004A26CB" w:rsidP="004A26CB">
            <w:pPr>
              <w:pStyle w:val="BodyText"/>
              <w:jc w:val="both"/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</w:pPr>
            <w:r w:rsidRPr="003E083F"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  <w:t>DALL’AEROPORTO</w:t>
            </w:r>
          </w:p>
          <w:p w14:paraId="249442B8" w14:textId="68F6AB96" w:rsidR="004A26CB" w:rsidRPr="003E083F" w:rsidRDefault="004A26CB" w:rsidP="004A26CB">
            <w:pPr>
              <w:pStyle w:val="BodyText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43C24182" w14:textId="6D087067" w:rsidR="004A26CB" w:rsidRPr="003E083F" w:rsidRDefault="004A26CB" w:rsidP="004A26CB">
            <w:pPr>
              <w:pStyle w:val="BodyText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3E083F">
              <w:rPr>
                <w:rFonts w:asciiTheme="majorHAnsi" w:eastAsiaTheme="minorHAnsi" w:hAnsiTheme="majorHAnsi" w:cstheme="majorHAnsi"/>
                <w:sz w:val="22"/>
                <w:szCs w:val="22"/>
              </w:rPr>
              <w:t>Treno Trinacria Express dall’aeroporto Falcone e Borsellino fino alle stazioni “Vespri” o “Orleans”, partenza ogni 30-60 minuti.</w:t>
            </w:r>
          </w:p>
          <w:p w14:paraId="54338FE4" w14:textId="0E57E242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E083F">
              <w:rPr>
                <w:rFonts w:asciiTheme="majorHAnsi" w:hAnsiTheme="majorHAnsi" w:cstheme="majorHAnsi"/>
              </w:rPr>
              <w:t>Pullman dall’aeroporto alla Stazione centrale, da cui poi procedere con autobus linea 246</w:t>
            </w:r>
          </w:p>
        </w:tc>
      </w:tr>
      <w:tr w:rsidR="004A26CB" w:rsidRPr="003E083F" w14:paraId="2CFD28F5" w14:textId="77777777" w:rsidTr="003E083F">
        <w:trPr>
          <w:gridAfter w:val="1"/>
          <w:wAfter w:w="140" w:type="dxa"/>
        </w:trPr>
        <w:tc>
          <w:tcPr>
            <w:tcW w:w="1579" w:type="dxa"/>
          </w:tcPr>
          <w:p w14:paraId="626890EE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</w:p>
        </w:tc>
        <w:tc>
          <w:tcPr>
            <w:tcW w:w="324" w:type="dxa"/>
          </w:tcPr>
          <w:p w14:paraId="608CD280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297" w:type="dxa"/>
            <w:tcBorders>
              <w:left w:val="nil"/>
            </w:tcBorders>
          </w:tcPr>
          <w:p w14:paraId="157462C0" w14:textId="77777777" w:rsidR="004A26CB" w:rsidRPr="003E083F" w:rsidRDefault="004A26CB" w:rsidP="004A26CB">
            <w:pPr>
              <w:pStyle w:val="BodyText"/>
              <w:spacing w:line="244" w:lineRule="auto"/>
              <w:ind w:right="228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</w:tr>
      <w:tr w:rsidR="004A26CB" w:rsidRPr="003E083F" w14:paraId="6FF3AE19" w14:textId="77777777" w:rsidTr="003E083F">
        <w:trPr>
          <w:gridAfter w:val="1"/>
          <w:wAfter w:w="140" w:type="dxa"/>
        </w:trPr>
        <w:tc>
          <w:tcPr>
            <w:tcW w:w="1579" w:type="dxa"/>
            <w:tcBorders>
              <w:right w:val="single" w:sz="12" w:space="0" w:color="4472C4" w:themeColor="accent1"/>
            </w:tcBorders>
          </w:tcPr>
          <w:p w14:paraId="373C7E88" w14:textId="3760FA31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  <w:r w:rsidRPr="003E083F"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>PARCHEGGIO</w:t>
            </w:r>
          </w:p>
        </w:tc>
        <w:tc>
          <w:tcPr>
            <w:tcW w:w="324" w:type="dxa"/>
          </w:tcPr>
          <w:p w14:paraId="3B8D8449" w14:textId="156ABCCC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297" w:type="dxa"/>
            <w:tcBorders>
              <w:left w:val="nil"/>
            </w:tcBorders>
          </w:tcPr>
          <w:p w14:paraId="27F2E40A" w14:textId="6AE3605B" w:rsidR="004A26CB" w:rsidRPr="003E083F" w:rsidRDefault="004A26CB" w:rsidP="004A26CB">
            <w:pPr>
              <w:pStyle w:val="BodyText"/>
              <w:spacing w:before="135" w:line="244" w:lineRule="auto"/>
              <w:ind w:right="228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3E083F">
              <w:rPr>
                <w:rFonts w:asciiTheme="majorHAnsi" w:hAnsiTheme="majorHAnsi" w:cstheme="majorHAnsi"/>
                <w:noProof/>
                <w:position w:val="-18"/>
                <w:sz w:val="22"/>
                <w:szCs w:val="22"/>
                <w:lang w:eastAsia="it-IT"/>
              </w:rPr>
              <w:drawing>
                <wp:anchor distT="0" distB="0" distL="114300" distR="114300" simplePos="0" relativeHeight="251683840" behindDoc="0" locked="0" layoutInCell="1" allowOverlap="1" wp14:anchorId="47990ACE" wp14:editId="11B85E05">
                  <wp:simplePos x="0" y="0"/>
                  <wp:positionH relativeFrom="column">
                    <wp:posOffset>-55063</wp:posOffset>
                  </wp:positionH>
                  <wp:positionV relativeFrom="paragraph">
                    <wp:posOffset>48939</wp:posOffset>
                  </wp:positionV>
                  <wp:extent cx="518795" cy="556260"/>
                  <wp:effectExtent l="0" t="0" r="0" b="0"/>
                  <wp:wrapSquare wrapText="bothSides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083F">
              <w:rPr>
                <w:rFonts w:asciiTheme="majorHAnsi" w:eastAsiaTheme="minorHAnsi" w:hAnsiTheme="majorHAnsi" w:cstheme="majorHAnsi"/>
                <w:sz w:val="22"/>
                <w:szCs w:val="22"/>
              </w:rPr>
              <w:t xml:space="preserve">Si trova di fronte all’ingresso principale dell’Ospedale. Di seguito le tariffe applicate valide per i </w:t>
            </w:r>
            <w:r w:rsidRPr="003E083F">
              <w:rPr>
                <w:rFonts w:asciiTheme="majorHAnsi" w:eastAsiaTheme="minorHAnsi" w:hAnsiTheme="majorHAnsi" w:cstheme="majorHAnsi"/>
                <w:b/>
                <w:bCs/>
                <w:sz w:val="22"/>
                <w:szCs w:val="22"/>
              </w:rPr>
              <w:t>pazienti</w:t>
            </w:r>
            <w:r w:rsidRPr="003E083F">
              <w:rPr>
                <w:rFonts w:asciiTheme="majorHAnsi" w:eastAsiaTheme="minorHAnsi" w:hAnsiTheme="majorHAnsi" w:cstheme="majorHAnsi"/>
                <w:sz w:val="22"/>
                <w:szCs w:val="22"/>
              </w:rPr>
              <w:t xml:space="preserve"> ambulatoriali.</w:t>
            </w:r>
          </w:p>
          <w:p w14:paraId="0944654A" w14:textId="67E8445D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  <w:p w14:paraId="6BCCD513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680EE899" w14:textId="47388400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  <w:r w:rsidRPr="003E083F">
              <w:rPr>
                <w:rFonts w:asciiTheme="majorHAnsi" w:hAnsiTheme="majorHAnsi" w:cstheme="majorHAnsi"/>
                <w:b/>
                <w:bCs/>
              </w:rPr>
              <w:t>Primi 15 minuti</w:t>
            </w:r>
            <w:r w:rsidRPr="003E083F">
              <w:rPr>
                <w:rFonts w:asciiTheme="majorHAnsi" w:hAnsiTheme="majorHAnsi" w:cstheme="majorHAnsi"/>
              </w:rPr>
              <w:t>: gratis</w:t>
            </w:r>
          </w:p>
          <w:p w14:paraId="6139E1B6" w14:textId="40B066E3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  <w:r w:rsidRPr="003E083F">
              <w:rPr>
                <w:rFonts w:asciiTheme="majorHAnsi" w:hAnsiTheme="majorHAnsi" w:cstheme="majorHAnsi"/>
                <w:b/>
                <w:bCs/>
              </w:rPr>
              <w:t>Successivi 60 minuti o frazione</w:t>
            </w:r>
            <w:r w:rsidRPr="003E083F">
              <w:rPr>
                <w:rFonts w:asciiTheme="majorHAnsi" w:hAnsiTheme="majorHAnsi" w:cstheme="majorHAnsi"/>
              </w:rPr>
              <w:t>: € 2,00</w:t>
            </w:r>
          </w:p>
          <w:p w14:paraId="0E801A9D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  <w:r w:rsidRPr="003E083F">
              <w:rPr>
                <w:rFonts w:asciiTheme="majorHAnsi" w:hAnsiTheme="majorHAnsi" w:cstheme="majorHAnsi"/>
                <w:b/>
                <w:bCs/>
              </w:rPr>
              <w:t>Ogni ora successiva o frazione</w:t>
            </w:r>
            <w:r w:rsidRPr="003E083F">
              <w:rPr>
                <w:rFonts w:asciiTheme="majorHAnsi" w:hAnsiTheme="majorHAnsi" w:cstheme="majorHAnsi"/>
              </w:rPr>
              <w:t>: € 1,00</w:t>
            </w:r>
          </w:p>
          <w:p w14:paraId="35F37502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  <w:p w14:paraId="4D4EED48" w14:textId="06B7A8B5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E083F">
              <w:rPr>
                <w:rFonts w:asciiTheme="majorHAnsi" w:hAnsiTheme="majorHAnsi" w:cstheme="majorHAnsi"/>
                <w:b/>
                <w:bCs/>
              </w:rPr>
              <w:t>Per usufruire delle tariffe indicate è necessario ritirare il biglietto sconto presso l’Ufficio Accettazione/Ticket o presso gli addetti alla sicurezza di fronte l’ingresso dell’Ospedale</w:t>
            </w:r>
          </w:p>
          <w:p w14:paraId="27238E2D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  <w:p w14:paraId="26CF0B5D" w14:textId="36DB4355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  <w:r w:rsidRPr="003E083F">
              <w:rPr>
                <w:rFonts w:asciiTheme="majorHAnsi" w:hAnsiTheme="majorHAnsi" w:cstheme="majorHAnsi"/>
              </w:rPr>
              <w:t>Vi ricordiamo che il parcheggio non è custodito, pertanto, ISMETT declina ogni responsabilità per furto del veicolo o suoi contenuti o smarrimento di oggetti.</w:t>
            </w:r>
          </w:p>
        </w:tc>
      </w:tr>
      <w:tr w:rsidR="004A26CB" w:rsidRPr="003E083F" w14:paraId="395E3965" w14:textId="77777777" w:rsidTr="003E083F">
        <w:trPr>
          <w:gridAfter w:val="1"/>
          <w:wAfter w:w="140" w:type="dxa"/>
        </w:trPr>
        <w:tc>
          <w:tcPr>
            <w:tcW w:w="1579" w:type="dxa"/>
            <w:tcBorders>
              <w:right w:val="single" w:sz="12" w:space="0" w:color="4472C4" w:themeColor="accent1"/>
            </w:tcBorders>
          </w:tcPr>
          <w:p w14:paraId="55AC8891" w14:textId="54879C48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</w:p>
        </w:tc>
        <w:tc>
          <w:tcPr>
            <w:tcW w:w="324" w:type="dxa"/>
          </w:tcPr>
          <w:p w14:paraId="1DA07BE1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297" w:type="dxa"/>
            <w:tcBorders>
              <w:left w:val="nil"/>
            </w:tcBorders>
          </w:tcPr>
          <w:p w14:paraId="57001624" w14:textId="3C060CA1" w:rsidR="004A26CB" w:rsidRPr="003E083F" w:rsidRDefault="004A26CB" w:rsidP="004A26CB">
            <w:pPr>
              <w:ind w:left="360"/>
              <w:jc w:val="both"/>
              <w:rPr>
                <w:rFonts w:asciiTheme="majorHAnsi" w:hAnsiTheme="majorHAnsi" w:cstheme="majorHAnsi"/>
              </w:rPr>
            </w:pPr>
          </w:p>
        </w:tc>
      </w:tr>
      <w:tr w:rsidR="004A26CB" w:rsidRPr="003E083F" w14:paraId="3CA2E72B" w14:textId="77777777" w:rsidTr="003E083F">
        <w:trPr>
          <w:gridAfter w:val="1"/>
          <w:wAfter w:w="140" w:type="dxa"/>
        </w:trPr>
        <w:tc>
          <w:tcPr>
            <w:tcW w:w="1579" w:type="dxa"/>
          </w:tcPr>
          <w:p w14:paraId="64C6FF1A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24" w:type="dxa"/>
          </w:tcPr>
          <w:p w14:paraId="63416F07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297" w:type="dxa"/>
            <w:tcBorders>
              <w:left w:val="nil"/>
            </w:tcBorders>
          </w:tcPr>
          <w:p w14:paraId="41358101" w14:textId="30BD2501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A26CB" w:rsidRPr="003E083F" w14:paraId="450DB0B4" w14:textId="77777777" w:rsidTr="003E083F">
        <w:trPr>
          <w:gridAfter w:val="1"/>
          <w:wAfter w:w="140" w:type="dxa"/>
        </w:trPr>
        <w:tc>
          <w:tcPr>
            <w:tcW w:w="1579" w:type="dxa"/>
            <w:tcBorders>
              <w:right w:val="single" w:sz="12" w:space="0" w:color="4472C4" w:themeColor="accent1"/>
            </w:tcBorders>
          </w:tcPr>
          <w:p w14:paraId="3AADD896" w14:textId="1447760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  <w:bookmarkStart w:id="0" w:name="_Hlk141794058"/>
            <w:r w:rsidRPr="003E083F"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>COSA PORTARE CON VOI</w:t>
            </w:r>
          </w:p>
        </w:tc>
        <w:tc>
          <w:tcPr>
            <w:tcW w:w="324" w:type="dxa"/>
          </w:tcPr>
          <w:p w14:paraId="109BD3E0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297" w:type="dxa"/>
            <w:tcBorders>
              <w:left w:val="nil"/>
            </w:tcBorders>
          </w:tcPr>
          <w:p w14:paraId="58E17D84" w14:textId="6DAFA0B0" w:rsidR="004A26CB" w:rsidRPr="003E083F" w:rsidRDefault="004A26CB" w:rsidP="004A26C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</w:rPr>
            </w:pPr>
            <w:r w:rsidRPr="003E083F">
              <w:rPr>
                <w:rFonts w:asciiTheme="majorHAnsi" w:hAnsiTheme="majorHAnsi" w:cstheme="majorHAnsi"/>
              </w:rPr>
              <w:t>Carta d’identità</w:t>
            </w:r>
          </w:p>
          <w:p w14:paraId="5D990A0B" w14:textId="301BF7A9" w:rsidR="004A26CB" w:rsidRPr="003E083F" w:rsidRDefault="004A26CB" w:rsidP="004A26C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</w:rPr>
            </w:pPr>
            <w:r w:rsidRPr="003E083F">
              <w:rPr>
                <w:rFonts w:asciiTheme="majorHAnsi" w:hAnsiTheme="majorHAnsi" w:cstheme="majorHAnsi"/>
              </w:rPr>
              <w:t>Tessera sanitaria regionale</w:t>
            </w:r>
          </w:p>
          <w:p w14:paraId="532320B6" w14:textId="2B0E0A65" w:rsidR="004A26CB" w:rsidRPr="003E083F" w:rsidRDefault="004A26CB" w:rsidP="004A26C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</w:rPr>
            </w:pPr>
            <w:r w:rsidRPr="003E083F">
              <w:rPr>
                <w:rFonts w:asciiTheme="majorHAnsi" w:hAnsiTheme="majorHAnsi" w:cstheme="majorHAnsi"/>
              </w:rPr>
              <w:t>Referti delle visite mediche e degli esami effettuati</w:t>
            </w:r>
          </w:p>
          <w:p w14:paraId="7971B95A" w14:textId="6A6B7010" w:rsidR="004A26CB" w:rsidRPr="003E083F" w:rsidRDefault="004A26CB" w:rsidP="004A26C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</w:rPr>
            </w:pPr>
            <w:r w:rsidRPr="003E083F">
              <w:rPr>
                <w:rFonts w:asciiTheme="majorHAnsi" w:hAnsiTheme="majorHAnsi" w:cstheme="majorHAnsi"/>
              </w:rPr>
              <w:t>Elenco dei farmaci che vengono assunti</w:t>
            </w:r>
          </w:p>
          <w:p w14:paraId="6D269AFE" w14:textId="6A0B36A2" w:rsidR="004A26CB" w:rsidRPr="003E083F" w:rsidRDefault="004A26CB" w:rsidP="004A26CB">
            <w:pPr>
              <w:numPr>
                <w:ilvl w:val="0"/>
                <w:numId w:val="17"/>
              </w:numPr>
              <w:jc w:val="both"/>
              <w:rPr>
                <w:rFonts w:asciiTheme="majorHAnsi" w:hAnsiTheme="majorHAnsi" w:cstheme="majorHAnsi"/>
              </w:rPr>
            </w:pPr>
            <w:r w:rsidRPr="003E083F">
              <w:rPr>
                <w:rFonts w:asciiTheme="majorHAnsi" w:hAnsiTheme="majorHAnsi" w:cstheme="majorHAnsi"/>
              </w:rPr>
              <w:t>Tesserino con eventuali codici esenzione ticket</w:t>
            </w:r>
          </w:p>
          <w:p w14:paraId="3A5AB63A" w14:textId="14664C45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A26CB" w:rsidRPr="003E083F" w14:paraId="5AFCA134" w14:textId="77777777" w:rsidTr="003E083F">
        <w:trPr>
          <w:gridAfter w:val="1"/>
          <w:wAfter w:w="140" w:type="dxa"/>
        </w:trPr>
        <w:tc>
          <w:tcPr>
            <w:tcW w:w="1579" w:type="dxa"/>
          </w:tcPr>
          <w:p w14:paraId="1E8AEAF1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24" w:type="dxa"/>
          </w:tcPr>
          <w:p w14:paraId="5D954073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297" w:type="dxa"/>
            <w:tcBorders>
              <w:left w:val="nil"/>
            </w:tcBorders>
          </w:tcPr>
          <w:p w14:paraId="5263D559" w14:textId="451BFBBC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A26CB" w:rsidRPr="003E083F" w14:paraId="373E2FDB" w14:textId="77777777" w:rsidTr="003E083F">
        <w:trPr>
          <w:gridAfter w:val="1"/>
          <w:wAfter w:w="140" w:type="dxa"/>
          <w:trHeight w:val="77"/>
        </w:trPr>
        <w:tc>
          <w:tcPr>
            <w:tcW w:w="1579" w:type="dxa"/>
            <w:tcBorders>
              <w:right w:val="single" w:sz="12" w:space="0" w:color="4472C4" w:themeColor="accent1"/>
            </w:tcBorders>
          </w:tcPr>
          <w:p w14:paraId="62FEB5CD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  <w:r w:rsidRPr="003E083F"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>AL VOSTRO</w:t>
            </w:r>
          </w:p>
          <w:p w14:paraId="131CA03D" w14:textId="14538414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  <w:r w:rsidRPr="003E083F"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>ARRIVO</w:t>
            </w:r>
          </w:p>
        </w:tc>
        <w:tc>
          <w:tcPr>
            <w:tcW w:w="324" w:type="dxa"/>
          </w:tcPr>
          <w:p w14:paraId="57DB91D8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297" w:type="dxa"/>
            <w:tcBorders>
              <w:left w:val="nil"/>
            </w:tcBorders>
          </w:tcPr>
          <w:p w14:paraId="02373E99" w14:textId="59DB283F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  <w:r w:rsidRPr="003E083F">
              <w:rPr>
                <w:rFonts w:asciiTheme="majorHAnsi" w:hAnsiTheme="majorHAnsi" w:cstheme="majorHAnsi"/>
              </w:rPr>
              <w:t>Gli sportelli dell’Ufficio Accettazione sono ubicati a piano terra, alle spalle della Reception. Al vostro arrivo dovrete prendere il turno “PRIME VISITE” utilizzando il TOTEM elimina code posizionato di fronte l’ingresso dell’Ospedale.</w:t>
            </w:r>
          </w:p>
          <w:p w14:paraId="0AC9C815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  <w:p w14:paraId="4C3C0FFD" w14:textId="121BFA9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  <w:r w:rsidRPr="003E083F">
              <w:rPr>
                <w:rFonts w:asciiTheme="majorHAnsi" w:hAnsiTheme="majorHAnsi" w:cstheme="majorHAnsi"/>
              </w:rPr>
              <w:t>Una volta chiamato il vostro turno recatevi presso lo sportello indicato per l’espletamento delle procedure amministrative di accettazione e per il pagamento della prestazione prenotata.</w:t>
            </w:r>
          </w:p>
        </w:tc>
      </w:tr>
      <w:bookmarkEnd w:id="0"/>
      <w:tr w:rsidR="004A26CB" w:rsidRPr="003E083F" w14:paraId="1B5C2698" w14:textId="77777777" w:rsidTr="003E083F">
        <w:trPr>
          <w:gridAfter w:val="1"/>
          <w:wAfter w:w="140" w:type="dxa"/>
          <w:trHeight w:val="77"/>
        </w:trPr>
        <w:tc>
          <w:tcPr>
            <w:tcW w:w="1579" w:type="dxa"/>
          </w:tcPr>
          <w:p w14:paraId="57EF869B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</w:p>
        </w:tc>
        <w:tc>
          <w:tcPr>
            <w:tcW w:w="324" w:type="dxa"/>
          </w:tcPr>
          <w:p w14:paraId="1B0BCFF0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297" w:type="dxa"/>
          </w:tcPr>
          <w:p w14:paraId="2F34E5AF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A26CB" w:rsidRPr="003E083F" w14:paraId="5BF4A63E" w14:textId="77777777" w:rsidTr="003E083F">
        <w:trPr>
          <w:gridAfter w:val="1"/>
          <w:wAfter w:w="140" w:type="dxa"/>
          <w:trHeight w:val="77"/>
        </w:trPr>
        <w:tc>
          <w:tcPr>
            <w:tcW w:w="1579" w:type="dxa"/>
            <w:tcBorders>
              <w:right w:val="single" w:sz="12" w:space="0" w:color="4472C4" w:themeColor="accent1"/>
            </w:tcBorders>
          </w:tcPr>
          <w:p w14:paraId="17401201" w14:textId="6DE49A2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  <w:r w:rsidRPr="003E083F"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>CONSIGLI</w:t>
            </w:r>
          </w:p>
        </w:tc>
        <w:tc>
          <w:tcPr>
            <w:tcW w:w="324" w:type="dxa"/>
          </w:tcPr>
          <w:p w14:paraId="0FFF7992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297" w:type="dxa"/>
            <w:tcBorders>
              <w:left w:val="nil"/>
            </w:tcBorders>
          </w:tcPr>
          <w:p w14:paraId="51DD9D54" w14:textId="03AA9785" w:rsidR="004A26CB" w:rsidRPr="003E083F" w:rsidRDefault="004A26CB" w:rsidP="004A26CB">
            <w:pPr>
              <w:pStyle w:val="BodyText"/>
              <w:spacing w:line="244" w:lineRule="auto"/>
              <w:ind w:right="228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  <w:r w:rsidRPr="003E083F">
              <w:rPr>
                <w:rFonts w:asciiTheme="majorHAnsi" w:eastAsiaTheme="minorHAnsi" w:hAnsiTheme="majorHAnsi" w:cstheme="majorHAnsi"/>
                <w:sz w:val="22"/>
                <w:szCs w:val="22"/>
              </w:rPr>
              <w:t>È consigliato non portare con voi oggetti di valore.</w:t>
            </w:r>
          </w:p>
          <w:p w14:paraId="4B6271E1" w14:textId="77777777" w:rsidR="004A26CB" w:rsidRPr="003E083F" w:rsidRDefault="004A26CB" w:rsidP="004A26CB">
            <w:pPr>
              <w:pStyle w:val="BodyText"/>
              <w:spacing w:line="244" w:lineRule="auto"/>
              <w:ind w:right="228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  <w:p w14:paraId="5D172509" w14:textId="3185FCBC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  <w:r w:rsidRPr="003E083F">
              <w:rPr>
                <w:rFonts w:asciiTheme="majorHAnsi" w:hAnsiTheme="majorHAnsi" w:cstheme="majorHAnsi"/>
              </w:rPr>
              <w:t xml:space="preserve">Per evitare disagi agli altri pazienti, vi preghiamo di limitare il più possibile l’uso del telefono cellulare all’interno della </w:t>
            </w:r>
            <w:r>
              <w:rPr>
                <w:rFonts w:asciiTheme="majorHAnsi" w:hAnsiTheme="majorHAnsi" w:cstheme="majorHAnsi"/>
              </w:rPr>
              <w:t>S</w:t>
            </w:r>
            <w:r w:rsidRPr="003E083F">
              <w:rPr>
                <w:rFonts w:asciiTheme="majorHAnsi" w:hAnsiTheme="majorHAnsi" w:cstheme="majorHAnsi"/>
              </w:rPr>
              <w:t xml:space="preserve">truttura. </w:t>
            </w:r>
          </w:p>
        </w:tc>
      </w:tr>
      <w:tr w:rsidR="004A26CB" w:rsidRPr="003E083F" w14:paraId="5ABD3429" w14:textId="77777777" w:rsidTr="003E083F">
        <w:trPr>
          <w:gridAfter w:val="1"/>
          <w:wAfter w:w="140" w:type="dxa"/>
          <w:trHeight w:val="77"/>
        </w:trPr>
        <w:tc>
          <w:tcPr>
            <w:tcW w:w="1579" w:type="dxa"/>
          </w:tcPr>
          <w:p w14:paraId="1CF0B15C" w14:textId="77777777" w:rsidR="004A26CB" w:rsidRPr="003E083F" w:rsidRDefault="004A26CB" w:rsidP="004A26CB">
            <w:pPr>
              <w:jc w:val="center"/>
              <w:rPr>
                <w:rFonts w:asciiTheme="majorHAnsi" w:hAnsiTheme="majorHAnsi" w:cstheme="majorHAnsi"/>
                <w:b/>
                <w:bCs/>
                <w:color w:val="4472C4" w:themeColor="accent1"/>
              </w:rPr>
            </w:pPr>
          </w:p>
        </w:tc>
        <w:tc>
          <w:tcPr>
            <w:tcW w:w="324" w:type="dxa"/>
            <w:tcBorders>
              <w:left w:val="nil"/>
            </w:tcBorders>
          </w:tcPr>
          <w:p w14:paraId="58D0E2C6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297" w:type="dxa"/>
            <w:tcBorders>
              <w:left w:val="nil"/>
            </w:tcBorders>
          </w:tcPr>
          <w:p w14:paraId="6098A34A" w14:textId="77777777" w:rsidR="004A26CB" w:rsidRPr="003E083F" w:rsidRDefault="004A26CB" w:rsidP="004A26CB">
            <w:pPr>
              <w:pStyle w:val="BodyText"/>
              <w:spacing w:line="244" w:lineRule="auto"/>
              <w:ind w:right="228"/>
              <w:jc w:val="both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</w:tr>
      <w:tr w:rsidR="004A26CB" w:rsidRPr="003E083F" w14:paraId="4DD75F79" w14:textId="77777777" w:rsidTr="003E083F">
        <w:trPr>
          <w:gridAfter w:val="1"/>
          <w:wAfter w:w="140" w:type="dxa"/>
        </w:trPr>
        <w:tc>
          <w:tcPr>
            <w:tcW w:w="1579" w:type="dxa"/>
          </w:tcPr>
          <w:p w14:paraId="539A841F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324" w:type="dxa"/>
          </w:tcPr>
          <w:p w14:paraId="69CB6CCE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297" w:type="dxa"/>
            <w:tcBorders>
              <w:left w:val="nil"/>
            </w:tcBorders>
          </w:tcPr>
          <w:p w14:paraId="3C1A08FB" w14:textId="77777777" w:rsidR="004A26CB" w:rsidRPr="003E083F" w:rsidRDefault="004A26CB" w:rsidP="004A26CB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1AE5DFE" w14:textId="77777777" w:rsidR="00C03411" w:rsidRPr="007B1A96" w:rsidRDefault="00C03411" w:rsidP="001E3D0B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C03411" w:rsidRPr="007B1A96" w:rsidSect="009014E9">
      <w:headerReference w:type="default" r:id="rId17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BC622" w14:textId="77777777" w:rsidR="00B92CDE" w:rsidRDefault="00B92CDE" w:rsidP="00C03411">
      <w:pPr>
        <w:spacing w:after="0" w:line="240" w:lineRule="auto"/>
      </w:pPr>
      <w:r>
        <w:separator/>
      </w:r>
    </w:p>
  </w:endnote>
  <w:endnote w:type="continuationSeparator" w:id="0">
    <w:p w14:paraId="13C8E3CA" w14:textId="77777777" w:rsidR="00B92CDE" w:rsidRDefault="00B92CDE" w:rsidP="00C0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E2F8E" w14:textId="77777777" w:rsidR="00B92CDE" w:rsidRDefault="00B92CDE" w:rsidP="00C03411">
      <w:pPr>
        <w:spacing w:after="0" w:line="240" w:lineRule="auto"/>
      </w:pPr>
      <w:r>
        <w:separator/>
      </w:r>
    </w:p>
  </w:footnote>
  <w:footnote w:type="continuationSeparator" w:id="0">
    <w:p w14:paraId="5C65F12E" w14:textId="77777777" w:rsidR="00B92CDE" w:rsidRDefault="00B92CDE" w:rsidP="00C0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4EAA7" w14:textId="6AE723C3" w:rsidR="00C03411" w:rsidRPr="00563F96" w:rsidRDefault="00C03411" w:rsidP="009D4EA2">
    <w:pPr>
      <w:pStyle w:val="Header"/>
      <w:tabs>
        <w:tab w:val="clear" w:pos="9360"/>
        <w:tab w:val="left" w:pos="9214"/>
        <w:tab w:val="left" w:pos="9356"/>
      </w:tabs>
      <w:ind w:right="-76"/>
    </w:pPr>
    <w:r w:rsidRPr="00563F96">
      <w:rPr>
        <w:rFonts w:ascii="Times New Roman" w:eastAsia="Calibri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5AA0A01E" wp14:editId="7CE8A294">
          <wp:simplePos x="0" y="0"/>
          <wp:positionH relativeFrom="margin">
            <wp:align>left</wp:align>
          </wp:positionH>
          <wp:positionV relativeFrom="paragraph">
            <wp:posOffset>9286</wp:posOffset>
          </wp:positionV>
          <wp:extent cx="2700020" cy="639445"/>
          <wp:effectExtent l="0" t="0" r="5080" b="8255"/>
          <wp:wrapSquare wrapText="bothSides"/>
          <wp:docPr id="604506452" name="Immagine 604506452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Immagine che contiene testo, Carattere, schermata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4E9">
      <w:t xml:space="preserve">      </w:t>
    </w:r>
    <w:r w:rsidR="009D4EA2">
      <w:t xml:space="preserve">                             </w:t>
    </w:r>
    <w:r w:rsidR="00563F96" w:rsidRPr="00563F96">
      <w:t xml:space="preserve">INFORMAZIONI UTILI PER </w:t>
    </w:r>
    <w:r w:rsidR="009D4EA2">
      <w:t xml:space="preserve">PRIMA VISITA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E1118"/>
    <w:multiLevelType w:val="hybridMultilevel"/>
    <w:tmpl w:val="08982846"/>
    <w:lvl w:ilvl="0" w:tplc="52E0B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CC5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E3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CF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4E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EF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65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28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0C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60590C"/>
    <w:multiLevelType w:val="hybridMultilevel"/>
    <w:tmpl w:val="C9FC7D1C"/>
    <w:lvl w:ilvl="0" w:tplc="52E0B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61E91"/>
    <w:multiLevelType w:val="hybridMultilevel"/>
    <w:tmpl w:val="BAC2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B4394"/>
    <w:multiLevelType w:val="hybridMultilevel"/>
    <w:tmpl w:val="8DB85A0A"/>
    <w:lvl w:ilvl="0" w:tplc="52E0B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A51C5"/>
    <w:multiLevelType w:val="hybridMultilevel"/>
    <w:tmpl w:val="6A222456"/>
    <w:lvl w:ilvl="0" w:tplc="71F2DEF0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249CC"/>
    <w:multiLevelType w:val="hybridMultilevel"/>
    <w:tmpl w:val="ADA4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91202"/>
    <w:multiLevelType w:val="hybridMultilevel"/>
    <w:tmpl w:val="CCA6A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618F1"/>
    <w:multiLevelType w:val="hybridMultilevel"/>
    <w:tmpl w:val="0B529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15CA7"/>
    <w:multiLevelType w:val="hybridMultilevel"/>
    <w:tmpl w:val="56D2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73224"/>
    <w:multiLevelType w:val="hybridMultilevel"/>
    <w:tmpl w:val="A23C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71090"/>
    <w:multiLevelType w:val="hybridMultilevel"/>
    <w:tmpl w:val="26F2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7705E"/>
    <w:multiLevelType w:val="hybridMultilevel"/>
    <w:tmpl w:val="3D44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25249"/>
    <w:multiLevelType w:val="hybridMultilevel"/>
    <w:tmpl w:val="08BC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44FB1"/>
    <w:multiLevelType w:val="multilevel"/>
    <w:tmpl w:val="EE8E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B417D1"/>
    <w:multiLevelType w:val="hybridMultilevel"/>
    <w:tmpl w:val="D026C9DA"/>
    <w:lvl w:ilvl="0" w:tplc="52E0B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57006"/>
    <w:multiLevelType w:val="hybridMultilevel"/>
    <w:tmpl w:val="E014F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B4A9F"/>
    <w:multiLevelType w:val="hybridMultilevel"/>
    <w:tmpl w:val="DC50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369500">
    <w:abstractNumId w:val="0"/>
  </w:num>
  <w:num w:numId="2" w16cid:durableId="1439787339">
    <w:abstractNumId w:val="8"/>
  </w:num>
  <w:num w:numId="3" w16cid:durableId="1733427444">
    <w:abstractNumId w:val="15"/>
  </w:num>
  <w:num w:numId="4" w16cid:durableId="1060861647">
    <w:abstractNumId w:val="6"/>
  </w:num>
  <w:num w:numId="5" w16cid:durableId="1582565815">
    <w:abstractNumId w:val="12"/>
  </w:num>
  <w:num w:numId="6" w16cid:durableId="493883817">
    <w:abstractNumId w:val="5"/>
  </w:num>
  <w:num w:numId="7" w16cid:durableId="1745177236">
    <w:abstractNumId w:val="10"/>
  </w:num>
  <w:num w:numId="8" w16cid:durableId="868379094">
    <w:abstractNumId w:val="11"/>
  </w:num>
  <w:num w:numId="9" w16cid:durableId="1588156095">
    <w:abstractNumId w:val="16"/>
  </w:num>
  <w:num w:numId="10" w16cid:durableId="1790469034">
    <w:abstractNumId w:val="2"/>
  </w:num>
  <w:num w:numId="11" w16cid:durableId="1488671673">
    <w:abstractNumId w:val="14"/>
  </w:num>
  <w:num w:numId="12" w16cid:durableId="1100249574">
    <w:abstractNumId w:val="1"/>
  </w:num>
  <w:num w:numId="13" w16cid:durableId="472256111">
    <w:abstractNumId w:val="3"/>
  </w:num>
  <w:num w:numId="14" w16cid:durableId="2030598681">
    <w:abstractNumId w:val="7"/>
  </w:num>
  <w:num w:numId="15" w16cid:durableId="1907565974">
    <w:abstractNumId w:val="13"/>
  </w:num>
  <w:num w:numId="16" w16cid:durableId="122432272">
    <w:abstractNumId w:val="9"/>
  </w:num>
  <w:num w:numId="17" w16cid:durableId="317617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FC"/>
    <w:rsid w:val="00021AB7"/>
    <w:rsid w:val="00051926"/>
    <w:rsid w:val="0005309E"/>
    <w:rsid w:val="00081112"/>
    <w:rsid w:val="000A7E56"/>
    <w:rsid w:val="000D04B7"/>
    <w:rsid w:val="000E102C"/>
    <w:rsid w:val="000E1E54"/>
    <w:rsid w:val="001E2041"/>
    <w:rsid w:val="001E3D0B"/>
    <w:rsid w:val="002324FB"/>
    <w:rsid w:val="002749B7"/>
    <w:rsid w:val="002A5DBD"/>
    <w:rsid w:val="002C0D3D"/>
    <w:rsid w:val="002F101D"/>
    <w:rsid w:val="00330E94"/>
    <w:rsid w:val="00354D4C"/>
    <w:rsid w:val="003B448F"/>
    <w:rsid w:val="003E083F"/>
    <w:rsid w:val="003E194B"/>
    <w:rsid w:val="00414F69"/>
    <w:rsid w:val="004531C1"/>
    <w:rsid w:val="004A26CB"/>
    <w:rsid w:val="004C1C0F"/>
    <w:rsid w:val="0051461E"/>
    <w:rsid w:val="00523824"/>
    <w:rsid w:val="00560F73"/>
    <w:rsid w:val="0056203E"/>
    <w:rsid w:val="00563F96"/>
    <w:rsid w:val="00585765"/>
    <w:rsid w:val="005A16E6"/>
    <w:rsid w:val="005F2B44"/>
    <w:rsid w:val="006239FC"/>
    <w:rsid w:val="006859C2"/>
    <w:rsid w:val="006A08D7"/>
    <w:rsid w:val="006C26E6"/>
    <w:rsid w:val="00721AFF"/>
    <w:rsid w:val="007267CC"/>
    <w:rsid w:val="0074010F"/>
    <w:rsid w:val="00746C7E"/>
    <w:rsid w:val="00784BA9"/>
    <w:rsid w:val="007B1A96"/>
    <w:rsid w:val="007C51F5"/>
    <w:rsid w:val="00827B4B"/>
    <w:rsid w:val="008319BC"/>
    <w:rsid w:val="00834972"/>
    <w:rsid w:val="008B740B"/>
    <w:rsid w:val="008B7D53"/>
    <w:rsid w:val="008E4603"/>
    <w:rsid w:val="009014E9"/>
    <w:rsid w:val="009B097A"/>
    <w:rsid w:val="009D4EA2"/>
    <w:rsid w:val="00A10A5D"/>
    <w:rsid w:val="00A552E4"/>
    <w:rsid w:val="00A80D86"/>
    <w:rsid w:val="00AA2E07"/>
    <w:rsid w:val="00B263C3"/>
    <w:rsid w:val="00B34632"/>
    <w:rsid w:val="00B367D3"/>
    <w:rsid w:val="00B43605"/>
    <w:rsid w:val="00B76498"/>
    <w:rsid w:val="00B91F51"/>
    <w:rsid w:val="00B92CDE"/>
    <w:rsid w:val="00BA7FB6"/>
    <w:rsid w:val="00BB5895"/>
    <w:rsid w:val="00C03411"/>
    <w:rsid w:val="00C07B0F"/>
    <w:rsid w:val="00C24352"/>
    <w:rsid w:val="00C40294"/>
    <w:rsid w:val="00CC0A8E"/>
    <w:rsid w:val="00D034A8"/>
    <w:rsid w:val="00D2092D"/>
    <w:rsid w:val="00D73228"/>
    <w:rsid w:val="00D93A43"/>
    <w:rsid w:val="00DB1AD0"/>
    <w:rsid w:val="00DC21BD"/>
    <w:rsid w:val="00DC7F75"/>
    <w:rsid w:val="00DD2230"/>
    <w:rsid w:val="00DE3F14"/>
    <w:rsid w:val="00E060BC"/>
    <w:rsid w:val="00E77AB8"/>
    <w:rsid w:val="00E8417B"/>
    <w:rsid w:val="00E96AF1"/>
    <w:rsid w:val="00ED4142"/>
    <w:rsid w:val="00F541BE"/>
    <w:rsid w:val="00F5507C"/>
    <w:rsid w:val="0CD8E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FE0AE"/>
  <w15:chartTrackingRefBased/>
  <w15:docId w15:val="{BCADBCC3-3FC4-4AF3-BEC4-BD6D1223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paragraph" w:styleId="Heading1">
    <w:name w:val="heading 1"/>
    <w:basedOn w:val="Normal"/>
    <w:link w:val="Heading1Char"/>
    <w:uiPriority w:val="9"/>
    <w:qFormat/>
    <w:rsid w:val="00F5507C"/>
    <w:pPr>
      <w:widowControl w:val="0"/>
      <w:autoSpaceDE w:val="0"/>
      <w:autoSpaceDN w:val="0"/>
      <w:spacing w:before="1" w:after="0" w:line="240" w:lineRule="auto"/>
      <w:ind w:left="111"/>
      <w:outlineLvl w:val="0"/>
    </w:pPr>
    <w:rPr>
      <w:rFonts w:ascii="Arial" w:eastAsia="Arial" w:hAnsi="Arial" w:cs="Arial"/>
      <w:b/>
      <w:bCs/>
      <w:i/>
      <w:i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0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9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39FC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6239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D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411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C0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411"/>
    <w:rPr>
      <w:lang w:val="it-IT"/>
    </w:rPr>
  </w:style>
  <w:style w:type="character" w:styleId="Strong">
    <w:name w:val="Strong"/>
    <w:basedOn w:val="DefaultParagraphFont"/>
    <w:uiPriority w:val="22"/>
    <w:qFormat/>
    <w:rsid w:val="00B91F51"/>
    <w:rPr>
      <w:b/>
      <w:bCs/>
    </w:rPr>
  </w:style>
  <w:style w:type="paragraph" w:styleId="Revision">
    <w:name w:val="Revision"/>
    <w:hidden/>
    <w:uiPriority w:val="99"/>
    <w:semiHidden/>
    <w:rsid w:val="000E102C"/>
    <w:pPr>
      <w:spacing w:after="0" w:line="240" w:lineRule="auto"/>
    </w:pPr>
    <w:rPr>
      <w:lang w:val="it-IT"/>
    </w:rPr>
  </w:style>
  <w:style w:type="character" w:customStyle="1" w:styleId="Heading1Char">
    <w:name w:val="Heading 1 Char"/>
    <w:basedOn w:val="DefaultParagraphFont"/>
    <w:link w:val="Heading1"/>
    <w:uiPriority w:val="9"/>
    <w:rsid w:val="00F5507C"/>
    <w:rPr>
      <w:rFonts w:ascii="Arial" w:eastAsia="Arial" w:hAnsi="Arial" w:cs="Arial"/>
      <w:b/>
      <w:bCs/>
      <w:i/>
      <w:iCs/>
      <w:sz w:val="27"/>
      <w:szCs w:val="27"/>
      <w:lang w:val="it-IT"/>
    </w:rPr>
  </w:style>
  <w:style w:type="paragraph" w:styleId="BodyText">
    <w:name w:val="Body Text"/>
    <w:basedOn w:val="Normal"/>
    <w:link w:val="BodyTextChar"/>
    <w:uiPriority w:val="1"/>
    <w:qFormat/>
    <w:rsid w:val="00F550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5507C"/>
    <w:rPr>
      <w:rFonts w:ascii="Arial MT" w:eastAsia="Arial MT" w:hAnsi="Arial MT" w:cs="Arial MT"/>
      <w:sz w:val="23"/>
      <w:szCs w:val="23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0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3E0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1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hyperlink" Target="mailto:supportoamministrativo@ismett.ed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ize xmlns="aa78b7d6-ec93-4020-829c-6fa935141a12" xsi:nil="true"/>
    <_ip_UnifiedCompliancePolicyProperties xmlns="http://schemas.microsoft.com/sharepoint/v3" xsi:nil="true"/>
    <lcf76f155ced4ddcb4097134ff3c332f xmlns="aa78b7d6-ec93-4020-829c-6fa935141a12">
      <Terms xmlns="http://schemas.microsoft.com/office/infopath/2007/PartnerControls"/>
    </lcf76f155ced4ddcb4097134ff3c332f>
    <TaxCatchAll xmlns="d88991d9-4d80-4b68-b807-93982a8770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38CD91379C9459594B061A90D83FF" ma:contentTypeVersion="21" ma:contentTypeDescription="Create a new document." ma:contentTypeScope="" ma:versionID="1093a8a6c9ea1092d98dc0eb7690d5f4">
  <xsd:schema xmlns:xsd="http://www.w3.org/2001/XMLSchema" xmlns:xs="http://www.w3.org/2001/XMLSchema" xmlns:p="http://schemas.microsoft.com/office/2006/metadata/properties" xmlns:ns1="http://schemas.microsoft.com/sharepoint/v3" xmlns:ns2="aa78b7d6-ec93-4020-829c-6fa935141a12" xmlns:ns3="d88991d9-4d80-4b68-b807-93982a8770b0" targetNamespace="http://schemas.microsoft.com/office/2006/metadata/properties" ma:root="true" ma:fieldsID="26c190d20bc3f6138e7f0a13309e824d" ns1:_="" ns2:_="" ns3:_="">
    <xsd:import namespace="http://schemas.microsoft.com/sharepoint/v3"/>
    <xsd:import namespace="aa78b7d6-ec93-4020-829c-6fa935141a12"/>
    <xsd:import namespace="d88991d9-4d80-4b68-b807-93982a877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Siz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b7d6-ec93-4020-829c-6fa935141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Size" ma:index="22" nillable="true" ma:displayName="Size" ma:internalName="Size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991d9-4d80-4b68-b807-93982a877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7811581-7ec8-4763-b30f-65c27432ae38}" ma:internalName="TaxCatchAll" ma:showField="CatchAllData" ma:web="d88991d9-4d80-4b68-b807-93982a877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13DB2-1171-430C-ADF0-217831451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19BE2-3159-496A-BB42-46EB0B6AA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78b7d6-ec93-4020-829c-6fa935141a12"/>
    <ds:schemaRef ds:uri="d88991d9-4d80-4b68-b807-93982a8770b0"/>
  </ds:schemaRefs>
</ds:datastoreItem>
</file>

<file path=customXml/itemProps3.xml><?xml version="1.0" encoding="utf-8"?>
<ds:datastoreItem xmlns:ds="http://schemas.openxmlformats.org/officeDocument/2006/customXml" ds:itemID="{CC1659B0-B4EB-47F5-95D4-FE748BC32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78b7d6-ec93-4020-829c-6fa935141a12"/>
    <ds:schemaRef ds:uri="d88991d9-4d80-4b68-b807-93982a877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Giliberti, Giorgio</dc:creator>
  <cp:keywords/>
  <dc:description/>
  <cp:lastModifiedBy>Picarella, Alessio</cp:lastModifiedBy>
  <cp:revision>7</cp:revision>
  <dcterms:created xsi:type="dcterms:W3CDTF">2025-05-08T12:16:00Z</dcterms:created>
  <dcterms:modified xsi:type="dcterms:W3CDTF">2025-05-13T13:11:00Z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2023-05-17T13:51:13Z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ca6402e8-d594-434d-940f-8ba4e990b593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0x010100FDF38CD91379C9459594B061A90D83FF</vt:lpwstr>
  </property>
  <property fmtid="{D5CDD505-2E9C-101B-9397-08002B2CF9AE}" pid="10" name="MediaServiceImageTags">
    <vt:lpwstr/>
  </property>
</Properties>
</file>